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B76928" w:rsidP="00C61B07">
      <w:pPr>
        <w:spacing w:after="60"/>
        <w:jc w:val="center"/>
        <w:rPr>
          <w:rFonts w:ascii="Times New Roman" w:hAnsi="Times New Roman" w:cs="Times New Roman"/>
          <w:b/>
          <w:sz w:val="24"/>
          <w:szCs w:val="24"/>
        </w:rPr>
      </w:pPr>
      <w:r w:rsidRPr="00B76928">
        <w:rPr>
          <w:rFonts w:ascii="Times New Roman" w:hAnsi="Times New Roman" w:cs="Times New Roman"/>
          <w:b/>
          <w:sz w:val="24"/>
          <w:szCs w:val="24"/>
        </w:rPr>
        <w:t>CEYLANPINAR</w:t>
      </w:r>
      <w:r w:rsidR="00C61B07" w:rsidRPr="00B76928">
        <w:rPr>
          <w:rFonts w:ascii="Times New Roman" w:hAnsi="Times New Roman" w:cs="Times New Roman"/>
          <w:b/>
          <w:sz w:val="24"/>
          <w:szCs w:val="24"/>
        </w:rPr>
        <w:t xml:space="preserve"> T</w:t>
      </w:r>
      <w:r w:rsidR="00C61B07" w:rsidRPr="00E77783">
        <w:rPr>
          <w:rFonts w:ascii="Times New Roman" w:hAnsi="Times New Roman" w:cs="Times New Roman"/>
          <w:b/>
          <w:sz w:val="24"/>
          <w:szCs w:val="24"/>
        </w:rPr>
        <w:t>ARIM İŞLETMESİ MÜDÜRLÜĞÜ İHTİYACI OLAN</w:t>
      </w:r>
    </w:p>
    <w:p w:rsidR="00C61B07" w:rsidRPr="00A8022A" w:rsidRDefault="00411D39" w:rsidP="00C61B07">
      <w:pPr>
        <w:spacing w:after="60"/>
        <w:jc w:val="center"/>
        <w:rPr>
          <w:rFonts w:ascii="Times New Roman" w:hAnsi="Times New Roman" w:cs="Times New Roman"/>
          <w:b/>
          <w:sz w:val="24"/>
          <w:szCs w:val="24"/>
        </w:rPr>
      </w:pPr>
      <w:r>
        <w:rPr>
          <w:rFonts w:ascii="Times New Roman" w:hAnsi="Times New Roman" w:cs="Times New Roman"/>
          <w:b/>
          <w:sz w:val="24"/>
          <w:szCs w:val="24"/>
        </w:rPr>
        <w:t xml:space="preserve">2026 YILI 2. KISIM HUBUBAT VE YEM BİTKİLERİ HASADI İLE MAHSUL NAKLİYESİ </w:t>
      </w:r>
      <w:r w:rsidRPr="0029536D">
        <w:rPr>
          <w:rFonts w:ascii="Times New Roman" w:hAnsi="Times New Roman" w:cs="Times New Roman"/>
          <w:b/>
          <w:sz w:val="24"/>
          <w:szCs w:val="24"/>
        </w:rPr>
        <w:t>HİZMET ALIMI</w:t>
      </w:r>
      <w:r>
        <w:rPr>
          <w:rFonts w:ascii="Times New Roman" w:hAnsi="Times New Roman" w:cs="Times New Roman"/>
          <w:b/>
          <w:sz w:val="24"/>
          <w:szCs w:val="24"/>
        </w:rPr>
        <w:t xml:space="preserve"> </w:t>
      </w:r>
      <w:r w:rsidR="00BA1D1D">
        <w:rPr>
          <w:rFonts w:ascii="Times New Roman" w:hAnsi="Times New Roman" w:cs="Times New Roman"/>
          <w:b/>
          <w:sz w:val="24"/>
          <w:szCs w:val="24"/>
        </w:rPr>
        <w:t xml:space="preserve">İŞİ </w:t>
      </w:r>
      <w:r w:rsidR="00C61B07" w:rsidRPr="00E77783">
        <w:rPr>
          <w:rFonts w:ascii="Times New Roman" w:hAnsi="Times New Roman" w:cs="Times New Roman"/>
          <w:b/>
          <w:sz w:val="24"/>
          <w:szCs w:val="24"/>
        </w:rPr>
        <w:t xml:space="preserve">SÖZLEŞME </w:t>
      </w:r>
      <w:r w:rsidR="00C61B07" w:rsidRPr="00A8022A">
        <w:rPr>
          <w:rFonts w:ascii="Times New Roman" w:hAnsi="Times New Roman" w:cs="Times New Roman"/>
          <w:b/>
          <w:sz w:val="24"/>
          <w:szCs w:val="24"/>
        </w:rPr>
        <w:t>TASARISI</w:t>
      </w:r>
    </w:p>
    <w:p w:rsidR="00973C0B" w:rsidRDefault="00973C0B" w:rsidP="00147553">
      <w:pPr>
        <w:spacing w:after="60"/>
        <w:jc w:val="both"/>
        <w:rPr>
          <w:rFonts w:ascii="Times New Roman" w:hAnsi="Times New Roman" w:cs="Times New Roman"/>
          <w:b/>
          <w:sz w:val="24"/>
          <w:szCs w:val="24"/>
        </w:rPr>
      </w:pPr>
    </w:p>
    <w:p w:rsidR="00E77783" w:rsidRDefault="00E77783" w:rsidP="0014755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655CD5">
        <w:rPr>
          <w:rFonts w:ascii="Times New Roman" w:hAnsi="Times New Roman" w:cs="Times New Roman"/>
          <w:b/>
          <w:sz w:val="24"/>
          <w:szCs w:val="24"/>
        </w:rPr>
        <w:t>6</w:t>
      </w:r>
      <w:r w:rsidR="00B76928">
        <w:rPr>
          <w:rFonts w:ascii="Times New Roman" w:hAnsi="Times New Roman" w:cs="Times New Roman"/>
          <w:b/>
          <w:sz w:val="24"/>
          <w:szCs w:val="24"/>
        </w:rPr>
        <w:t>/</w:t>
      </w:r>
      <w:r w:rsidR="004F4674">
        <w:rPr>
          <w:rFonts w:ascii="Times New Roman" w:hAnsi="Times New Roman" w:cs="Times New Roman"/>
          <w:b/>
          <w:sz w:val="24"/>
          <w:szCs w:val="24"/>
        </w:rPr>
        <w:t>706647</w:t>
      </w:r>
    </w:p>
    <w:p w:rsidR="00E77783" w:rsidRPr="00C61B07" w:rsidRDefault="008A3373" w:rsidP="00973C0B">
      <w:pPr>
        <w:spacing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w:t>
      </w:r>
      <w:r w:rsidR="000E13B2" w:rsidRPr="00C61B07">
        <w:rPr>
          <w:rFonts w:ascii="Times New Roman" w:hAnsi="Times New Roman" w:cs="Times New Roman"/>
          <w:b/>
          <w:sz w:val="24"/>
          <w:szCs w:val="24"/>
        </w:rPr>
        <w:t xml:space="preserve"> 1 - </w:t>
      </w:r>
      <w:r w:rsidRPr="00C61B07">
        <w:rPr>
          <w:rFonts w:ascii="Times New Roman" w:hAnsi="Times New Roman" w:cs="Times New Roman"/>
          <w:b/>
          <w:sz w:val="24"/>
          <w:szCs w:val="24"/>
        </w:rPr>
        <w:t>Sözleşmenin Tarafları</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B76928" w:rsidRDefault="00882E7C"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00B76928" w:rsidRPr="00B76928">
        <w:rPr>
          <w:rFonts w:ascii="Times New Roman" w:hAnsi="Times New Roman" w:cs="Times New Roman"/>
          <w:sz w:val="24"/>
          <w:szCs w:val="24"/>
        </w:rPr>
        <w:t xml:space="preserve">Ceylanpınar Tarım İşletmesi Müdürlüğü  </w:t>
      </w:r>
    </w:p>
    <w:p w:rsidR="00904784" w:rsidRPr="00B76928" w:rsidRDefault="008A3373" w:rsidP="007C6CD5">
      <w:pPr>
        <w:numPr>
          <w:ilvl w:val="0"/>
          <w:numId w:val="1"/>
        </w:numPr>
        <w:tabs>
          <w:tab w:val="left" w:pos="4111"/>
        </w:tabs>
        <w:spacing w:after="0" w:line="240" w:lineRule="auto"/>
        <w:ind w:hanging="260"/>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4974-5 Hat)</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00904784" w:rsidRPr="00D708D7" w:rsidRDefault="00904784"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B76928" w:rsidRPr="00B76928">
        <w:rPr>
          <w:rFonts w:ascii="Times New Roman" w:hAnsi="Times New Roman" w:cs="Times New Roman"/>
          <w:sz w:val="24"/>
          <w:szCs w:val="24"/>
        </w:rPr>
        <w:t>ceylanpinar.tic@tigem.gov.tr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B82ED7" w:rsidRDefault="00B82ED7" w:rsidP="00973C0B">
      <w:pPr>
        <w:spacing w:after="0" w:line="240" w:lineRule="auto"/>
        <w:jc w:val="both"/>
        <w:rPr>
          <w:rFonts w:ascii="Times New Roman" w:hAnsi="Times New Roman" w:cs="Times New Roman"/>
          <w:sz w:val="24"/>
          <w:szCs w:val="24"/>
        </w:rPr>
      </w:pP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4F5CF5" w:rsidRPr="007E2D86" w:rsidRDefault="00E77783" w:rsidP="004F5CF5">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B76928" w:rsidRPr="00B76928">
        <w:rPr>
          <w:rFonts w:ascii="Times New Roman" w:hAnsi="Times New Roman" w:cs="Times New Roman"/>
          <w:sz w:val="24"/>
          <w:szCs w:val="24"/>
        </w:rPr>
        <w:t>202</w:t>
      </w:r>
      <w:r w:rsidR="00655CD5">
        <w:rPr>
          <w:rFonts w:ascii="Times New Roman" w:hAnsi="Times New Roman" w:cs="Times New Roman"/>
          <w:sz w:val="24"/>
          <w:szCs w:val="24"/>
        </w:rPr>
        <w:t>6</w:t>
      </w:r>
      <w:r w:rsidR="00B76928" w:rsidRPr="00B76928">
        <w:rPr>
          <w:rFonts w:ascii="Times New Roman" w:hAnsi="Times New Roman" w:cs="Times New Roman"/>
          <w:sz w:val="24"/>
          <w:szCs w:val="24"/>
        </w:rPr>
        <w:t xml:space="preserve"> Yılı çalışma dönemi içerisinde yaptırılacak, </w:t>
      </w:r>
      <w:r w:rsidR="00411D39">
        <w:rPr>
          <w:rFonts w:ascii="Times New Roman" w:hAnsi="Times New Roman" w:cs="Times New Roman"/>
          <w:sz w:val="24"/>
          <w:szCs w:val="24"/>
        </w:rPr>
        <w:t xml:space="preserve">219,920,18 Dekar Buğday, 492 Dekar Bezelye, 257 Dekar Nohut Hasadı ve 87.750 Ton Mahsul Nakliyesi Hizmet Alımı </w:t>
      </w:r>
      <w:r w:rsidR="004F5CF5">
        <w:rPr>
          <w:rFonts w:ascii="Times New Roman" w:hAnsi="Times New Roman" w:cs="Times New Roman"/>
          <w:sz w:val="24"/>
          <w:szCs w:val="24"/>
        </w:rPr>
        <w:t>i</w:t>
      </w:r>
      <w:r w:rsidR="004F5CF5" w:rsidRPr="006E3297">
        <w:rPr>
          <w:rFonts w:ascii="Times New Roman" w:hAnsi="Times New Roman" w:cs="Times New Roman"/>
          <w:sz w:val="24"/>
          <w:szCs w:val="24"/>
        </w:rPr>
        <w:t>şidir.</w:t>
      </w:r>
    </w:p>
    <w:p w:rsidR="004F5CF5" w:rsidRDefault="004F5CF5" w:rsidP="004F5CF5">
      <w:pPr>
        <w:spacing w:after="0" w:line="240" w:lineRule="auto"/>
        <w:jc w:val="both"/>
        <w:rPr>
          <w:rFonts w:ascii="Times New Roman" w:hAnsi="Times New Roman" w:cs="Times New Roman"/>
          <w:b/>
          <w:sz w:val="24"/>
          <w:szCs w:val="24"/>
        </w:rPr>
      </w:pPr>
    </w:p>
    <w:p w:rsidR="00640F4E" w:rsidRDefault="00640F4E" w:rsidP="004F5CF5">
      <w:pPr>
        <w:spacing w:after="0" w:line="240" w:lineRule="auto"/>
        <w:jc w:val="both"/>
        <w:rPr>
          <w:rFonts w:ascii="Times New Roman" w:hAnsi="Times New Roman" w:cs="Times New Roman"/>
          <w:b/>
          <w:sz w:val="24"/>
          <w:szCs w:val="24"/>
        </w:rPr>
      </w:pPr>
    </w:p>
    <w:p w:rsidR="00E77783" w:rsidRPr="00C61B07" w:rsidRDefault="008A3373" w:rsidP="004F5CF5">
      <w:pPr>
        <w:spacing w:after="0" w:line="240" w:lineRule="auto"/>
        <w:jc w:val="both"/>
        <w:rPr>
          <w:rFonts w:ascii="Times New Roman" w:hAnsi="Times New Roman" w:cs="Times New Roman"/>
          <w:sz w:val="24"/>
          <w:szCs w:val="24"/>
        </w:rPr>
      </w:pPr>
      <w:bookmarkStart w:id="0" w:name="_GoBack"/>
      <w:bookmarkEnd w:id="0"/>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BA1D1D">
        <w:rPr>
          <w:rFonts w:ascii="Times New Roman" w:hAnsi="Times New Roman" w:cs="Times New Roman"/>
          <w:sz w:val="24"/>
          <w:szCs w:val="24"/>
        </w:rPr>
        <w:t xml:space="preserve"> % </w:t>
      </w:r>
      <w:r w:rsidR="00655CD5">
        <w:rPr>
          <w:rFonts w:ascii="Times New Roman" w:hAnsi="Times New Roman" w:cs="Times New Roman"/>
          <w:sz w:val="24"/>
          <w:szCs w:val="24"/>
        </w:rPr>
        <w:t>…</w:t>
      </w:r>
      <w:r w:rsidR="00BA1D1D">
        <w:rPr>
          <w:rFonts w:ascii="Times New Roman" w:hAnsi="Times New Roman" w:cs="Times New Roman"/>
          <w:sz w:val="24"/>
          <w:szCs w:val="24"/>
        </w:rPr>
        <w:t>.</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F4619B" w:rsidRPr="00FE4F32" w:rsidRDefault="00655CD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b</w:t>
      </w:r>
      <w:r w:rsidR="00D4035D" w:rsidRPr="00FE4F32">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00E77783" w:rsidRPr="0012125D">
        <w:rPr>
          <w:rFonts w:ascii="Times New Roman" w:hAnsi="Times New Roman" w:cs="Times New Roman"/>
          <w:sz w:val="24"/>
          <w:szCs w:val="24"/>
        </w:rPr>
        <w:t>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B76928"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w:t>
      </w:r>
      <w:r w:rsidR="00B76928" w:rsidRPr="00B76928">
        <w:rPr>
          <w:rFonts w:ascii="Times New Roman" w:hAnsi="Times New Roman" w:cs="Times New Roman"/>
          <w:sz w:val="24"/>
          <w:szCs w:val="24"/>
        </w:rPr>
        <w:t xml:space="preserve">İşin süresi işe başlama tarihinden itibaren </w:t>
      </w:r>
      <w:r w:rsidR="004F5CF5" w:rsidRPr="004F5CF5">
        <w:rPr>
          <w:rFonts w:ascii="Times New Roman" w:hAnsi="Times New Roman" w:cs="Times New Roman"/>
          <w:b/>
          <w:sz w:val="24"/>
          <w:szCs w:val="24"/>
        </w:rPr>
        <w:t xml:space="preserve">her parti için </w:t>
      </w:r>
      <w:r w:rsidR="00B82ED7">
        <w:rPr>
          <w:rFonts w:ascii="Times New Roman" w:hAnsi="Times New Roman" w:cs="Times New Roman"/>
          <w:b/>
          <w:sz w:val="24"/>
          <w:szCs w:val="24"/>
        </w:rPr>
        <w:t>2</w:t>
      </w:r>
      <w:r w:rsidR="00655CD5">
        <w:rPr>
          <w:rFonts w:ascii="Times New Roman" w:hAnsi="Times New Roman" w:cs="Times New Roman"/>
          <w:b/>
          <w:sz w:val="24"/>
          <w:szCs w:val="24"/>
        </w:rPr>
        <w:t>2</w:t>
      </w:r>
      <w:r w:rsidR="00480B20" w:rsidRPr="00480B20">
        <w:rPr>
          <w:rFonts w:ascii="Times New Roman" w:hAnsi="Times New Roman" w:cs="Times New Roman"/>
          <w:b/>
          <w:sz w:val="24"/>
          <w:szCs w:val="24"/>
        </w:rPr>
        <w:t xml:space="preserve"> </w:t>
      </w:r>
      <w:r w:rsidR="00B76928" w:rsidRPr="00B76928">
        <w:rPr>
          <w:rFonts w:ascii="Times New Roman" w:hAnsi="Times New Roman" w:cs="Times New Roman"/>
          <w:b/>
          <w:sz w:val="24"/>
          <w:szCs w:val="24"/>
        </w:rPr>
        <w:t>(</w:t>
      </w:r>
      <w:r w:rsidR="00B82ED7">
        <w:rPr>
          <w:rFonts w:ascii="Times New Roman" w:hAnsi="Times New Roman" w:cs="Times New Roman"/>
          <w:b/>
          <w:sz w:val="24"/>
          <w:szCs w:val="24"/>
        </w:rPr>
        <w:t>yirmi</w:t>
      </w:r>
      <w:r w:rsidR="00655CD5">
        <w:rPr>
          <w:rFonts w:ascii="Times New Roman" w:hAnsi="Times New Roman" w:cs="Times New Roman"/>
          <w:b/>
          <w:sz w:val="24"/>
          <w:szCs w:val="24"/>
        </w:rPr>
        <w:t xml:space="preserve"> iki</w:t>
      </w:r>
      <w:r w:rsidR="00B76928" w:rsidRPr="00B76928">
        <w:rPr>
          <w:rFonts w:ascii="Times New Roman" w:hAnsi="Times New Roman" w:cs="Times New Roman"/>
          <w:b/>
          <w:sz w:val="24"/>
          <w:szCs w:val="24"/>
        </w:rPr>
        <w:t xml:space="preserve">) </w:t>
      </w:r>
      <w:r w:rsidR="004F5CF5">
        <w:rPr>
          <w:rFonts w:ascii="Times New Roman" w:hAnsi="Times New Roman" w:cs="Times New Roman"/>
          <w:b/>
          <w:sz w:val="24"/>
          <w:szCs w:val="24"/>
        </w:rPr>
        <w:t>gündür</w:t>
      </w:r>
      <w:r w:rsidR="00B76928" w:rsidRPr="00B76928">
        <w:rPr>
          <w:rFonts w:ascii="Times New Roman" w:hAnsi="Times New Roman" w:cs="Times New Roman"/>
          <w:b/>
          <w:sz w:val="24"/>
          <w:szCs w:val="24"/>
        </w:rPr>
        <w:t>.</w:t>
      </w:r>
    </w:p>
    <w:p w:rsidR="00B76928" w:rsidRDefault="00B76928" w:rsidP="00973C0B">
      <w:pPr>
        <w:spacing w:after="0" w:line="240" w:lineRule="auto"/>
        <w:jc w:val="both"/>
        <w:rPr>
          <w:rFonts w:ascii="Times New Roman" w:hAnsi="Times New Roman" w:cs="Times New Roman"/>
          <w:bCs/>
          <w:sz w:val="24"/>
          <w:szCs w:val="24"/>
        </w:rPr>
      </w:pP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411D39" w:rsidRDefault="00411D39" w:rsidP="00B0705A">
      <w:pPr>
        <w:spacing w:before="120" w:after="0" w:line="240" w:lineRule="auto"/>
        <w:jc w:val="both"/>
        <w:rPr>
          <w:rFonts w:ascii="Times New Roman" w:hAnsi="Times New Roman" w:cs="Times New Roman"/>
          <w:b/>
          <w:sz w:val="24"/>
          <w:szCs w:val="24"/>
        </w:rPr>
      </w:pP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lastRenderedPageBreak/>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sidR="00480B20">
        <w:rPr>
          <w:rFonts w:ascii="Times New Roman" w:hAnsi="Times New Roman" w:cs="Times New Roman"/>
          <w:b/>
          <w:sz w:val="24"/>
          <w:szCs w:val="24"/>
        </w:rPr>
        <w:t>ılmaması v</w:t>
      </w:r>
      <w:r>
        <w:rPr>
          <w:rFonts w:ascii="Times New Roman" w:hAnsi="Times New Roman" w:cs="Times New Roman"/>
          <w:b/>
          <w:sz w:val="24"/>
          <w:szCs w:val="24"/>
        </w:rPr>
        <w:t>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Default="007B2E60" w:rsidP="00973C0B">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izne ayrılan, raporlu olan veya işi bırakan işçilerin yerine işi aksatmadan 1 gün içinde, aynı özelliklere sahip işçi getirerek çalıştırmak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 xml:space="preserve">Trafik Kanunu ile Karayolları Tüzüğü hüküm ve şartlarına uygun olacaktır. </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A50CB7">
        <w:rPr>
          <w:rFonts w:ascii="Times New Roman" w:hAnsi="Times New Roman" w:cs="Times New Roman"/>
          <w:sz w:val="24"/>
          <w:szCs w:val="24"/>
        </w:rPr>
        <w:t>Araçların temiz, bakımlı ve güvenli durumda bulundurulacak ve 6 ayda bir bakım ve onarımları yaptırılmakla birlikte taşıtların cinsine göre Karayolları Trafik Yönetmeliği’nin öngördüğü periyodik muayenelerinin de yapılması sağlanacaktır.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l) </w:t>
      </w:r>
      <w:r w:rsidRPr="00A50CB7">
        <w:rPr>
          <w:rFonts w:ascii="Times New Roman" w:hAnsi="Times New Roman" w:cs="Times New Roman"/>
          <w:sz w:val="24"/>
          <w:szCs w:val="24"/>
        </w:rPr>
        <w:t>Araçların çalışma süresince fenni muayeneleri ve egzoz raporları geçerli sürede olacaktır.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00EC4294">
        <w:rPr>
          <w:rFonts w:ascii="Times New Roman" w:hAnsi="Times New Roman" w:cs="Times New Roman"/>
          <w:sz w:val="24"/>
          <w:szCs w:val="24"/>
        </w:rPr>
        <w:t>Biçerdöver ve kamyonlar r</w:t>
      </w:r>
      <w:r w:rsidRPr="00A50CB7">
        <w:rPr>
          <w:rFonts w:ascii="Times New Roman" w:hAnsi="Times New Roman" w:cs="Times New Roman"/>
          <w:sz w:val="24"/>
          <w:szCs w:val="24"/>
        </w:rPr>
        <w:t>uhsatına işlenmiş olacaktır, ayrıca araçların görünüm, şekil ve uygunlukları da ruhsatında belirtilen bilgilerle aynı olacaktır.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Araçların zorunlu mali trafik sigortası yapılmış olacak ve sigorta poliçeleri işletmemize teslim edilecektir.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o) </w:t>
      </w:r>
      <w:r w:rsidRPr="00A50CB7">
        <w:rPr>
          <w:rFonts w:ascii="Times New Roman" w:hAnsi="Times New Roman" w:cs="Times New Roman"/>
          <w:sz w:val="24"/>
          <w:szCs w:val="24"/>
        </w:rPr>
        <w:t>Söz konusu işte kullanılacak olan vinçlerin yıllık periyodik bakımları Makina Mühendisleri Odası veya yetkilendirilmiş firmalar tarafından yapılmış olacak ve uygunluk belgeleri işletmemize teslim edilecektir.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ö) </w:t>
      </w:r>
      <w:r w:rsidRPr="00A50CB7">
        <w:rPr>
          <w:rFonts w:ascii="Times New Roman" w:hAnsi="Times New Roman" w:cs="Times New Roman"/>
          <w:sz w:val="24"/>
          <w:szCs w:val="24"/>
        </w:rPr>
        <w:t xml:space="preserve">Çalıştırılacak olan </w:t>
      </w:r>
      <w:r w:rsidR="00EC4294">
        <w:rPr>
          <w:rFonts w:ascii="Times New Roman" w:hAnsi="Times New Roman" w:cs="Times New Roman"/>
          <w:sz w:val="24"/>
          <w:szCs w:val="24"/>
        </w:rPr>
        <w:t>biçerdöver ve kamyon şoförleri</w:t>
      </w:r>
      <w:r w:rsidRPr="00A50CB7">
        <w:rPr>
          <w:rFonts w:ascii="Times New Roman" w:hAnsi="Times New Roman" w:cs="Times New Roman"/>
          <w:sz w:val="24"/>
          <w:szCs w:val="24"/>
        </w:rPr>
        <w:t xml:space="preserve"> kullandıkları </w:t>
      </w:r>
      <w:r w:rsidR="00EC4294">
        <w:rPr>
          <w:rFonts w:ascii="Times New Roman" w:hAnsi="Times New Roman" w:cs="Times New Roman"/>
          <w:sz w:val="24"/>
          <w:szCs w:val="24"/>
        </w:rPr>
        <w:t xml:space="preserve">biçerdöver ve kamyonları </w:t>
      </w:r>
      <w:r w:rsidRPr="00A50CB7">
        <w:rPr>
          <w:rFonts w:ascii="Times New Roman" w:hAnsi="Times New Roman" w:cs="Times New Roman"/>
          <w:sz w:val="24"/>
          <w:szCs w:val="24"/>
        </w:rPr>
        <w:t>için gerekli kullanma (operatörlük) belgesine sahip olacaktır.</w:t>
      </w:r>
    </w:p>
    <w:p w:rsidR="00A50CB7" w:rsidRPr="009D7E10"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p) </w:t>
      </w:r>
      <w:r w:rsidR="00EC4294">
        <w:rPr>
          <w:rFonts w:ascii="Times New Roman" w:hAnsi="Times New Roman" w:cs="Times New Roman"/>
          <w:sz w:val="24"/>
          <w:szCs w:val="24"/>
        </w:rPr>
        <w:t>Biçerdöver ve kamyonlar</w:t>
      </w:r>
      <w:r w:rsidRPr="00A50CB7">
        <w:rPr>
          <w:rFonts w:ascii="Times New Roman" w:hAnsi="Times New Roman" w:cs="Times New Roman"/>
          <w:sz w:val="24"/>
          <w:szCs w:val="24"/>
        </w:rPr>
        <w:t xml:space="preserve"> istenen şartları (sigortalar, fenni muayeneler vb.) tamamlamadan işe başlatılmayacaktır.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Pr="00480B20" w:rsidRDefault="00E77783" w:rsidP="00480B20">
      <w:pPr>
        <w:rPr>
          <w:rFonts w:ascii="Times New Roman" w:hAnsi="Times New Roman" w:cs="Times New Roman"/>
          <w:strike/>
          <w:color w:val="FF0000"/>
          <w:sz w:val="24"/>
          <w:szCs w:val="24"/>
        </w:rPr>
      </w:pPr>
      <w:r w:rsidRPr="00480B20">
        <w:rPr>
          <w:rFonts w:ascii="Times New Roman" w:hAnsi="Times New Roman" w:cs="Times New Roman"/>
          <w:sz w:val="24"/>
          <w:szCs w:val="24"/>
        </w:rPr>
        <w:t>İdare tarafından uygulanacak cezalar aşağıda belirtilmiştir</w:t>
      </w:r>
      <w:r w:rsidR="00480B20" w:rsidRPr="00480B20">
        <w:rPr>
          <w:rFonts w:ascii="Times New Roman" w:hAnsi="Times New Roman" w:cs="Times New Roman"/>
          <w:sz w:val="24"/>
          <w:szCs w:val="24"/>
        </w:rPr>
        <w:t>.</w:t>
      </w:r>
    </w:p>
    <w:p w:rsidR="00BF7758" w:rsidRPr="00CD37F7" w:rsidRDefault="00BF7758" w:rsidP="00876C7F">
      <w:pPr>
        <w:pStyle w:val="ListeParagraf"/>
        <w:numPr>
          <w:ilvl w:val="0"/>
          <w:numId w:val="11"/>
        </w:numPr>
        <w:tabs>
          <w:tab w:val="left" w:pos="-284"/>
          <w:tab w:val="left" w:pos="-142"/>
          <w:tab w:val="left" w:pos="284"/>
        </w:tabs>
        <w:spacing w:after="0" w:line="240" w:lineRule="auto"/>
        <w:ind w:left="-142" w:right="-113" w:firstLine="142"/>
        <w:jc w:val="both"/>
        <w:rPr>
          <w:rFonts w:ascii="Times New Roman" w:eastAsia="Arial" w:hAnsi="Times New Roman" w:cs="Times New Roman"/>
          <w:sz w:val="24"/>
          <w:szCs w:val="24"/>
        </w:rPr>
      </w:pPr>
      <w:r w:rsidRPr="00CD37F7">
        <w:rPr>
          <w:rFonts w:ascii="Times New Roman" w:hAnsi="Times New Roman" w:cs="Times New Roman"/>
          <w:sz w:val="24"/>
          <w:szCs w:val="24"/>
        </w:rPr>
        <w:t xml:space="preserve">Yüklenici, çalışmanın başlaması için yapılan yazılı ihbar üzerine belirtilen günde işe başlamak üzere </w:t>
      </w:r>
      <w:r w:rsidRPr="00CD37F7">
        <w:rPr>
          <w:rFonts w:ascii="Times New Roman" w:eastAsia="Arial" w:hAnsi="Times New Roman" w:cs="Times New Roman"/>
          <w:sz w:val="24"/>
          <w:szCs w:val="24"/>
        </w:rPr>
        <w:t xml:space="preserve">taahhüt ettiği biçerdöverleri ve kamyonları işe başlama tarihinden bir gün önce işletmede hazır bulundurmak zorundadır. Aksi takdirde </w:t>
      </w:r>
      <w:r w:rsidRPr="00CD37F7">
        <w:rPr>
          <w:rFonts w:ascii="Times New Roman" w:eastAsia="Arial" w:hAnsi="Times New Roman" w:cs="Times New Roman"/>
          <w:b/>
          <w:bCs/>
          <w:sz w:val="24"/>
          <w:szCs w:val="24"/>
        </w:rPr>
        <w:t xml:space="preserve">biçerdöver başına her gün için 20.000,00 TL </w:t>
      </w:r>
      <w:r w:rsidRPr="00CD37F7">
        <w:rPr>
          <w:rFonts w:ascii="Times New Roman" w:eastAsia="Arial" w:hAnsi="Times New Roman" w:cs="Times New Roman"/>
          <w:bCs/>
          <w:sz w:val="24"/>
          <w:szCs w:val="24"/>
        </w:rPr>
        <w:t>ve</w:t>
      </w:r>
      <w:r w:rsidRPr="00CD37F7">
        <w:rPr>
          <w:rFonts w:ascii="Times New Roman" w:eastAsia="Arial" w:hAnsi="Times New Roman" w:cs="Times New Roman"/>
          <w:sz w:val="24"/>
          <w:szCs w:val="24"/>
        </w:rPr>
        <w:t xml:space="preserve"> kamyon başına da </w:t>
      </w:r>
      <w:r w:rsidRPr="00CD37F7">
        <w:rPr>
          <w:rFonts w:ascii="Times New Roman" w:eastAsia="Arial" w:hAnsi="Times New Roman" w:cs="Times New Roman"/>
          <w:b/>
          <w:bCs/>
          <w:sz w:val="24"/>
          <w:szCs w:val="24"/>
        </w:rPr>
        <w:t xml:space="preserve">10.000,00 TL/gün </w:t>
      </w:r>
      <w:r w:rsidRPr="00CD37F7">
        <w:rPr>
          <w:rFonts w:ascii="Times New Roman" w:eastAsia="Arial" w:hAnsi="Times New Roman" w:cs="Times New Roman"/>
          <w:sz w:val="24"/>
          <w:szCs w:val="24"/>
        </w:rPr>
        <w:t>ceza kesilir. Cezai işlem biçerdöver ve kamyon sayısı tamamlanana kadar devam eder.</w:t>
      </w:r>
      <w:bookmarkStart w:id="1" w:name="bookmark70"/>
      <w:bookmarkEnd w:id="1"/>
      <w:r w:rsidRPr="00CD37F7">
        <w:rPr>
          <w:rFonts w:ascii="Times New Roman" w:hAnsi="Times New Roman" w:cs="Times New Roman"/>
          <w:sz w:val="24"/>
          <w:szCs w:val="24"/>
        </w:rPr>
        <w:t xml:space="preserve"> Bu cezalı süre Üç (3)  günü geçtiği takdirde İdare ceza almaya devam ederek beklemekte veya sözleşmenin 9-a maddesi esaslarında sözleşmeyi feshetmekte serbesttir. Yüklenicinin talebi üzerine idarece uygun görülmesi halinde cezalı süre uzatılabilir.</w:t>
      </w:r>
    </w:p>
    <w:p w:rsidR="00BF7758" w:rsidRDefault="00BF7758" w:rsidP="00876C7F">
      <w:pPr>
        <w:pStyle w:val="ListeParagraf"/>
        <w:widowControl w:val="0"/>
        <w:numPr>
          <w:ilvl w:val="0"/>
          <w:numId w:val="11"/>
        </w:numPr>
        <w:tabs>
          <w:tab w:val="left" w:pos="-284"/>
          <w:tab w:val="left" w:pos="-142"/>
          <w:tab w:val="left" w:pos="284"/>
          <w:tab w:val="left" w:pos="709"/>
          <w:tab w:val="left" w:pos="1560"/>
        </w:tabs>
        <w:spacing w:after="0" w:line="240" w:lineRule="auto"/>
        <w:ind w:left="-142" w:right="-113" w:firstLine="142"/>
        <w:jc w:val="both"/>
        <w:rPr>
          <w:rFonts w:ascii="Times New Roman" w:eastAsia="Arial" w:hAnsi="Times New Roman" w:cs="Times New Roman"/>
          <w:sz w:val="24"/>
          <w:szCs w:val="24"/>
        </w:rPr>
      </w:pPr>
      <w:r w:rsidRPr="00CD37F7">
        <w:rPr>
          <w:rFonts w:ascii="Times New Roman" w:hAnsi="Times New Roman" w:cs="Times New Roman"/>
          <w:sz w:val="24"/>
          <w:szCs w:val="24"/>
        </w:rPr>
        <w:t xml:space="preserve"> Yüklenici ve kanuni vekilinin işin başında bulunamadığının tespiti halinde iş başında bulunulmayan her bir gün için </w:t>
      </w:r>
      <w:r w:rsidRPr="00CD37F7">
        <w:rPr>
          <w:rFonts w:ascii="Times New Roman" w:hAnsi="Times New Roman" w:cs="Times New Roman"/>
          <w:b/>
          <w:sz w:val="24"/>
          <w:szCs w:val="24"/>
        </w:rPr>
        <w:t>10.0</w:t>
      </w:r>
      <w:r w:rsidRPr="00CD37F7">
        <w:rPr>
          <w:rFonts w:ascii="Times New Roman" w:eastAsia="Arial" w:hAnsi="Times New Roman" w:cs="Times New Roman"/>
          <w:b/>
          <w:bCs/>
          <w:sz w:val="24"/>
          <w:szCs w:val="24"/>
        </w:rPr>
        <w:t xml:space="preserve">00,00 TL/gün </w:t>
      </w:r>
      <w:r w:rsidRPr="00CD37F7">
        <w:rPr>
          <w:rFonts w:ascii="Times New Roman" w:eastAsia="Arial" w:hAnsi="Times New Roman" w:cs="Times New Roman"/>
          <w:sz w:val="24"/>
          <w:szCs w:val="24"/>
        </w:rPr>
        <w:t>ceza kesilir.</w:t>
      </w:r>
      <w:bookmarkStart w:id="2" w:name="bookmark15"/>
      <w:bookmarkEnd w:id="2"/>
    </w:p>
    <w:p w:rsidR="00BF7758" w:rsidRDefault="00BF7758" w:rsidP="00876C7F">
      <w:pPr>
        <w:pStyle w:val="ListeParagraf"/>
        <w:widowControl w:val="0"/>
        <w:numPr>
          <w:ilvl w:val="0"/>
          <w:numId w:val="11"/>
        </w:numPr>
        <w:tabs>
          <w:tab w:val="left" w:pos="-284"/>
          <w:tab w:val="left" w:pos="-142"/>
          <w:tab w:val="left" w:pos="284"/>
          <w:tab w:val="left" w:pos="709"/>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Hasat işinde normal çalışma günlerinde her parti için belirlenen sayıda biçerdöver ile çalışılacak olup bu sayıdan daha az biçerdöver çalıştırılması durumunda biçerdöver başına </w:t>
      </w:r>
      <w:r w:rsidRPr="00CD37F7">
        <w:rPr>
          <w:rFonts w:ascii="Times New Roman" w:eastAsia="Arial" w:hAnsi="Times New Roman" w:cs="Times New Roman"/>
          <w:b/>
          <w:sz w:val="24"/>
          <w:szCs w:val="24"/>
        </w:rPr>
        <w:t>20.000,00 TL/gün</w:t>
      </w:r>
      <w:r w:rsidRPr="00CD37F7">
        <w:rPr>
          <w:rFonts w:ascii="Times New Roman" w:eastAsia="Arial" w:hAnsi="Times New Roman" w:cs="Times New Roman"/>
          <w:sz w:val="24"/>
          <w:szCs w:val="24"/>
        </w:rPr>
        <w:t xml:space="preserve"> ceza kesilecektir. İşletme işin durumuna göre yükleniciden biçerdöver sayılarını arttırmayı isteyebilir. Yükleniciden ilave biçerdöver istenildiğinde 48 saat içerisinde istenilen sayıda biçerdöveri temin etmek zorundadır. Yüklenicinin istenilen miktarda ilave biçerdöveri temin etmediği takdirde her biçerdöver için </w:t>
      </w:r>
      <w:r w:rsidRPr="00CD37F7">
        <w:rPr>
          <w:rFonts w:ascii="Times New Roman" w:eastAsia="Arial" w:hAnsi="Times New Roman" w:cs="Times New Roman"/>
          <w:b/>
          <w:sz w:val="24"/>
          <w:szCs w:val="24"/>
        </w:rPr>
        <w:t xml:space="preserve">20.000,00 TL/gün </w:t>
      </w:r>
      <w:r w:rsidRPr="00CD37F7">
        <w:rPr>
          <w:rFonts w:ascii="Times New Roman" w:eastAsia="Arial" w:hAnsi="Times New Roman" w:cs="Times New Roman"/>
          <w:sz w:val="24"/>
          <w:szCs w:val="24"/>
        </w:rPr>
        <w:t xml:space="preserve">ceza kesilir. </w:t>
      </w:r>
      <w:bookmarkStart w:id="3" w:name="bookmark17"/>
      <w:bookmarkStart w:id="4" w:name="bookmark18"/>
      <w:bookmarkEnd w:id="3"/>
      <w:bookmarkEnd w:id="4"/>
    </w:p>
    <w:p w:rsidR="00BF7758" w:rsidRDefault="00BF7758" w:rsidP="00876C7F">
      <w:pPr>
        <w:pStyle w:val="ListeParagraf"/>
        <w:widowControl w:val="0"/>
        <w:numPr>
          <w:ilvl w:val="0"/>
          <w:numId w:val="11"/>
        </w:numPr>
        <w:tabs>
          <w:tab w:val="left" w:pos="-284"/>
          <w:tab w:val="left" w:pos="-142"/>
          <w:tab w:val="left" w:pos="284"/>
          <w:tab w:val="left" w:pos="709"/>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İşletmenin kabul etmeyeceği biçerdöverle çalışılması durumunda uygun olmayan biçer başına</w:t>
      </w:r>
      <w:r w:rsidRPr="00CD37F7">
        <w:rPr>
          <w:rFonts w:ascii="Times New Roman" w:eastAsia="Arial" w:hAnsi="Times New Roman" w:cs="Times New Roman"/>
          <w:b/>
          <w:sz w:val="24"/>
          <w:szCs w:val="24"/>
        </w:rPr>
        <w:t xml:space="preserve"> 12</w:t>
      </w:r>
      <w:r w:rsidRPr="00CD37F7">
        <w:rPr>
          <w:rFonts w:ascii="Times New Roman" w:eastAsia="Arial" w:hAnsi="Times New Roman" w:cs="Times New Roman"/>
          <w:b/>
          <w:bCs/>
          <w:sz w:val="24"/>
          <w:szCs w:val="24"/>
        </w:rPr>
        <w:t>.000,00 TL/gün</w:t>
      </w:r>
      <w:r w:rsidRPr="00CD37F7">
        <w:rPr>
          <w:rFonts w:ascii="Times New Roman" w:eastAsia="Arial" w:hAnsi="Times New Roman" w:cs="Times New Roman"/>
          <w:bCs/>
          <w:sz w:val="24"/>
          <w:szCs w:val="24"/>
        </w:rPr>
        <w:t xml:space="preserve"> </w:t>
      </w:r>
      <w:r w:rsidRPr="00CD37F7">
        <w:rPr>
          <w:rFonts w:ascii="Times New Roman" w:eastAsia="Arial" w:hAnsi="Times New Roman" w:cs="Times New Roman"/>
          <w:sz w:val="24"/>
          <w:szCs w:val="24"/>
        </w:rPr>
        <w:t xml:space="preserve">ceza kesilir. </w:t>
      </w:r>
    </w:p>
    <w:p w:rsidR="00BF7758" w:rsidRDefault="00BF7758" w:rsidP="00876C7F">
      <w:pPr>
        <w:pStyle w:val="ListeParagraf"/>
        <w:widowControl w:val="0"/>
        <w:numPr>
          <w:ilvl w:val="0"/>
          <w:numId w:val="11"/>
        </w:numPr>
        <w:tabs>
          <w:tab w:val="left" w:pos="-284"/>
          <w:tab w:val="left" w:pos="-142"/>
          <w:tab w:val="left" w:pos="284"/>
          <w:tab w:val="left" w:pos="709"/>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Belgeleri eksik olan Biçerdöver Operatör ve kamyon sürücüleri kesinlikle çalıştırılmayacaktır. Ancak Biçerdöverlerde eksik belge olması ve bu biçerdöverinde de zorunlu olarak çalıştırılması halinde eksik evraklardan dolayı Biçerdöver başına </w:t>
      </w:r>
      <w:r w:rsidRPr="00CD37F7">
        <w:rPr>
          <w:rFonts w:ascii="Times New Roman" w:eastAsia="Arial" w:hAnsi="Times New Roman" w:cs="Times New Roman"/>
          <w:b/>
          <w:sz w:val="24"/>
          <w:szCs w:val="24"/>
        </w:rPr>
        <w:t>5.000,00 TL/gün</w:t>
      </w:r>
      <w:r w:rsidRPr="00CD37F7">
        <w:rPr>
          <w:rFonts w:ascii="Times New Roman" w:eastAsia="Arial" w:hAnsi="Times New Roman" w:cs="Times New Roman"/>
          <w:sz w:val="24"/>
          <w:szCs w:val="24"/>
        </w:rPr>
        <w:t xml:space="preserve"> ceza kesilir.</w:t>
      </w:r>
      <w:bookmarkStart w:id="5" w:name="bookmark20"/>
      <w:bookmarkStart w:id="6" w:name="bookmark23"/>
      <w:bookmarkEnd w:id="5"/>
      <w:bookmarkEnd w:id="6"/>
    </w:p>
    <w:p w:rsidR="00BF7758" w:rsidRPr="00CD37F7" w:rsidRDefault="00BF7758" w:rsidP="00876C7F">
      <w:pPr>
        <w:pStyle w:val="ListeParagraf"/>
        <w:widowControl w:val="0"/>
        <w:numPr>
          <w:ilvl w:val="0"/>
          <w:numId w:val="11"/>
        </w:numPr>
        <w:tabs>
          <w:tab w:val="left" w:pos="-284"/>
          <w:tab w:val="left" w:pos="-142"/>
          <w:tab w:val="left" w:pos="284"/>
          <w:tab w:val="left" w:pos="709"/>
          <w:tab w:val="left" w:pos="1560"/>
        </w:tabs>
        <w:spacing w:after="0" w:line="240" w:lineRule="auto"/>
        <w:ind w:left="-142" w:right="-255" w:firstLine="142"/>
        <w:jc w:val="both"/>
        <w:rPr>
          <w:rFonts w:ascii="Times New Roman" w:eastAsia="Courier New" w:hAnsi="Times New Roman" w:cs="Times New Roman"/>
          <w:sz w:val="24"/>
          <w:szCs w:val="24"/>
          <w:lang w:eastAsia="tr-TR" w:bidi="tr-TR"/>
        </w:rPr>
      </w:pPr>
      <w:r w:rsidRPr="00CD37F7">
        <w:rPr>
          <w:rFonts w:ascii="Times New Roman" w:eastAsia="Arial" w:hAnsi="Times New Roman" w:cs="Times New Roman"/>
          <w:sz w:val="24"/>
          <w:szCs w:val="24"/>
        </w:rPr>
        <w:t xml:space="preserve"> Hasat işletmenin belirttiği saatte başlanmadığı ya da bitirilmediği takdirde her saat için </w:t>
      </w:r>
      <w:r w:rsidRPr="00CD37F7">
        <w:rPr>
          <w:rFonts w:ascii="Times New Roman" w:eastAsia="Arial" w:hAnsi="Times New Roman" w:cs="Times New Roman"/>
          <w:bCs/>
          <w:sz w:val="24"/>
          <w:szCs w:val="24"/>
        </w:rPr>
        <w:t>biçerdöver başına</w:t>
      </w:r>
      <w:r w:rsidRPr="00CD37F7">
        <w:rPr>
          <w:rFonts w:ascii="Times New Roman" w:eastAsia="Arial" w:hAnsi="Times New Roman" w:cs="Times New Roman"/>
          <w:b/>
          <w:bCs/>
          <w:sz w:val="24"/>
          <w:szCs w:val="24"/>
        </w:rPr>
        <w:t xml:space="preserve"> 4.000,00 TL/gün </w:t>
      </w:r>
      <w:r w:rsidRPr="00CD37F7">
        <w:rPr>
          <w:rFonts w:ascii="Times New Roman" w:eastAsia="Arial" w:hAnsi="Times New Roman" w:cs="Times New Roman"/>
          <w:sz w:val="24"/>
          <w:szCs w:val="24"/>
        </w:rPr>
        <w:t>ceza kesilir.</w:t>
      </w:r>
      <w:bookmarkStart w:id="7" w:name="bookmark24"/>
      <w:bookmarkStart w:id="8" w:name="bookmark27"/>
      <w:bookmarkEnd w:id="7"/>
      <w:bookmarkEnd w:id="8"/>
    </w:p>
    <w:p w:rsidR="00BF7758" w:rsidRPr="00CD37F7" w:rsidRDefault="00BF7758" w:rsidP="00876C7F">
      <w:pPr>
        <w:pStyle w:val="ListeParagraf"/>
        <w:widowControl w:val="0"/>
        <w:numPr>
          <w:ilvl w:val="0"/>
          <w:numId w:val="11"/>
        </w:numPr>
        <w:tabs>
          <w:tab w:val="left" w:pos="-284"/>
          <w:tab w:val="left" w:pos="-142"/>
          <w:tab w:val="left" w:pos="284"/>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Courier New" w:hAnsi="Times New Roman" w:cs="Times New Roman"/>
          <w:sz w:val="24"/>
          <w:szCs w:val="24"/>
          <w:lang w:eastAsia="tr-TR" w:bidi="tr-TR"/>
        </w:rPr>
        <w:t xml:space="preserve"> Hasat esnasında idarece istenilen yüksekliklerde biçim yapılmaz veya kıyıcı çalıştırılmaz ise biçer başına </w:t>
      </w:r>
      <w:r w:rsidRPr="00CD37F7">
        <w:rPr>
          <w:rFonts w:ascii="Times New Roman" w:eastAsia="Courier New" w:hAnsi="Times New Roman" w:cs="Times New Roman"/>
          <w:b/>
          <w:sz w:val="24"/>
          <w:szCs w:val="24"/>
          <w:lang w:eastAsia="tr-TR" w:bidi="tr-TR"/>
        </w:rPr>
        <w:t>20.000,00 TL/gün</w:t>
      </w:r>
      <w:r w:rsidRPr="00CD37F7">
        <w:rPr>
          <w:rFonts w:ascii="Times New Roman" w:eastAsia="Courier New" w:hAnsi="Times New Roman" w:cs="Times New Roman"/>
          <w:sz w:val="24"/>
          <w:szCs w:val="24"/>
          <w:lang w:eastAsia="tr-TR" w:bidi="tr-TR"/>
        </w:rPr>
        <w:t xml:space="preserve"> cezai işlem uygulanır.</w:t>
      </w:r>
    </w:p>
    <w:p w:rsidR="00BF7758" w:rsidRDefault="00BF7758" w:rsidP="00876C7F">
      <w:pPr>
        <w:pStyle w:val="ListeParagraf"/>
        <w:widowControl w:val="0"/>
        <w:numPr>
          <w:ilvl w:val="0"/>
          <w:numId w:val="11"/>
        </w:numPr>
        <w:tabs>
          <w:tab w:val="left" w:pos="-284"/>
          <w:tab w:val="left" w:pos="-142"/>
          <w:tab w:val="left" w:pos="284"/>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Calibri" w:hAnsi="Times New Roman" w:cs="Times New Roman"/>
          <w:sz w:val="24"/>
          <w:szCs w:val="24"/>
        </w:rPr>
        <w:t xml:space="preserve"> </w:t>
      </w:r>
      <w:r w:rsidRPr="00CD37F7">
        <w:rPr>
          <w:rFonts w:ascii="Times New Roman" w:eastAsia="Arial" w:hAnsi="Times New Roman" w:cs="Times New Roman"/>
          <w:sz w:val="24"/>
          <w:szCs w:val="24"/>
        </w:rPr>
        <w:t xml:space="preserve">Yüklenicinin idarenin belirlediği tarihte iş yeri teslimi ve işe başlama evraklarını imzalanmaması durumunda </w:t>
      </w:r>
      <w:r w:rsidRPr="00CD37F7">
        <w:rPr>
          <w:rFonts w:ascii="Times New Roman" w:eastAsia="Arial" w:hAnsi="Times New Roman" w:cs="Times New Roman"/>
          <w:b/>
          <w:sz w:val="24"/>
          <w:szCs w:val="24"/>
        </w:rPr>
        <w:t>60.000,00 TL/gün</w:t>
      </w:r>
      <w:r w:rsidRPr="00CD37F7">
        <w:rPr>
          <w:rFonts w:ascii="Times New Roman" w:eastAsia="Arial" w:hAnsi="Times New Roman" w:cs="Times New Roman"/>
          <w:sz w:val="24"/>
          <w:szCs w:val="24"/>
        </w:rPr>
        <w:t xml:space="preserve"> ceza kesilir.</w:t>
      </w:r>
      <w:bookmarkStart w:id="9" w:name="bookmark36"/>
      <w:bookmarkEnd w:id="9"/>
    </w:p>
    <w:p w:rsidR="00BF7758" w:rsidRDefault="00BF7758" w:rsidP="00876C7F">
      <w:pPr>
        <w:pStyle w:val="ListeParagraf"/>
        <w:widowControl w:val="0"/>
        <w:numPr>
          <w:ilvl w:val="0"/>
          <w:numId w:val="11"/>
        </w:numPr>
        <w:tabs>
          <w:tab w:val="left" w:pos="-284"/>
          <w:tab w:val="left" w:pos="-142"/>
          <w:tab w:val="left" w:pos="284"/>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Hasat işinin süresinde bitirilmemesi durumunda gecikilen her parti için </w:t>
      </w:r>
      <w:r w:rsidRPr="00CD37F7">
        <w:rPr>
          <w:rFonts w:ascii="Times New Roman" w:eastAsia="Arial" w:hAnsi="Times New Roman" w:cs="Times New Roman"/>
          <w:b/>
          <w:bCs/>
          <w:sz w:val="24"/>
          <w:szCs w:val="24"/>
        </w:rPr>
        <w:t xml:space="preserve">50.000,00 TL/gün </w:t>
      </w:r>
      <w:r w:rsidRPr="00CD37F7">
        <w:rPr>
          <w:rFonts w:ascii="Times New Roman" w:eastAsia="Arial" w:hAnsi="Times New Roman" w:cs="Times New Roman"/>
          <w:sz w:val="24"/>
          <w:szCs w:val="24"/>
        </w:rPr>
        <w:t>gecikme cezası kesilir. Ancak sulu ziraat hasadının yapılacağı parsellerindeki mahsulün olgunlaşmamasından dolayı oluşan gecikmeler bu cezalı sürecin dışında tutulacaktır.</w:t>
      </w:r>
      <w:bookmarkStart w:id="10" w:name="bookmark37"/>
      <w:bookmarkStart w:id="11" w:name="bookmark40"/>
      <w:bookmarkEnd w:id="10"/>
      <w:bookmarkEnd w:id="11"/>
    </w:p>
    <w:p w:rsidR="00BF7758" w:rsidRPr="00BF7758" w:rsidRDefault="00BF7758" w:rsidP="00876C7F">
      <w:pPr>
        <w:pStyle w:val="ListeParagraf"/>
        <w:widowControl w:val="0"/>
        <w:numPr>
          <w:ilvl w:val="0"/>
          <w:numId w:val="11"/>
        </w:numPr>
        <w:tabs>
          <w:tab w:val="left" w:pos="-284"/>
          <w:tab w:val="left" w:pos="-142"/>
          <w:tab w:val="left" w:pos="0"/>
          <w:tab w:val="left" w:pos="284"/>
          <w:tab w:val="left" w:pos="426"/>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b/>
          <w:sz w:val="24"/>
          <w:szCs w:val="24"/>
        </w:rPr>
        <w:t xml:space="preserve"> </w:t>
      </w:r>
      <w:r w:rsidRPr="00BF7758">
        <w:rPr>
          <w:rFonts w:ascii="Times New Roman" w:hAnsi="Times New Roman" w:cs="Times New Roman"/>
          <w:sz w:val="24"/>
          <w:szCs w:val="24"/>
        </w:rPr>
        <w:t xml:space="preserve">Biçim hızı 4-8 km/saat, biçim yüksekliği yerden yaklaşık 8-10 cm olacaktır. Ancak parsel durumuna göre biçim hızı ve yüksekliğinde işletme yetkililerinin arazi ve ürün durumuna göre takip ve talimatlarına bağlı olarak değişiklikler yapılabilecektir. </w:t>
      </w:r>
      <w:r w:rsidRPr="00BF7758">
        <w:rPr>
          <w:rFonts w:ascii="Times New Roman" w:eastAsia="Arial" w:hAnsi="Times New Roman" w:cs="Times New Roman"/>
          <w:sz w:val="24"/>
          <w:szCs w:val="24"/>
        </w:rPr>
        <w:t xml:space="preserve">Biçerdöverlerde idarece tebliğ edilen ayarlara ve idarece verilen talimatlara uyulmaması halinde her bir aykırılık için </w:t>
      </w:r>
      <w:r w:rsidRPr="00411D39">
        <w:rPr>
          <w:rFonts w:ascii="Times New Roman" w:eastAsia="Arial" w:hAnsi="Times New Roman" w:cs="Times New Roman"/>
          <w:b/>
          <w:bCs/>
          <w:sz w:val="24"/>
          <w:szCs w:val="24"/>
        </w:rPr>
        <w:t>20.000,00 TL</w:t>
      </w:r>
      <w:r w:rsidRPr="00BF7758">
        <w:rPr>
          <w:rFonts w:ascii="Times New Roman" w:eastAsia="Arial" w:hAnsi="Times New Roman" w:cs="Times New Roman"/>
          <w:bCs/>
          <w:sz w:val="24"/>
          <w:szCs w:val="24"/>
        </w:rPr>
        <w:t xml:space="preserve"> </w:t>
      </w:r>
      <w:r w:rsidRPr="00BF7758">
        <w:rPr>
          <w:rFonts w:ascii="Times New Roman" w:eastAsia="Arial" w:hAnsi="Times New Roman" w:cs="Times New Roman"/>
          <w:sz w:val="24"/>
          <w:szCs w:val="24"/>
        </w:rPr>
        <w:t xml:space="preserve">ceza kesilir. </w:t>
      </w:r>
      <w:bookmarkStart w:id="12" w:name="bookmark41"/>
      <w:bookmarkStart w:id="13" w:name="bookmark52"/>
      <w:bookmarkStart w:id="14" w:name="bookmark53"/>
      <w:bookmarkEnd w:id="12"/>
      <w:bookmarkEnd w:id="13"/>
      <w:bookmarkEnd w:id="14"/>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Yatmış olan mahsullerin hasadında ve ihtiyaç duyulan yerlerde yüklenici tarafından biçerdöverlere başak kaldırıcı takılmadığı takdirde her biçerdöver için </w:t>
      </w:r>
      <w:r w:rsidRPr="00CD37F7">
        <w:rPr>
          <w:rFonts w:ascii="Times New Roman" w:eastAsia="Arial" w:hAnsi="Times New Roman" w:cs="Times New Roman"/>
          <w:b/>
          <w:sz w:val="24"/>
          <w:szCs w:val="24"/>
        </w:rPr>
        <w:t>20.000,00 TL/gün</w:t>
      </w:r>
      <w:r w:rsidRPr="00CD37F7">
        <w:rPr>
          <w:rFonts w:ascii="Times New Roman" w:eastAsia="Arial" w:hAnsi="Times New Roman" w:cs="Times New Roman"/>
          <w:sz w:val="24"/>
          <w:szCs w:val="24"/>
        </w:rPr>
        <w:t xml:space="preserve"> ceza kesilir.</w:t>
      </w:r>
      <w:bookmarkStart w:id="15" w:name="bookmark54"/>
      <w:bookmarkStart w:id="16" w:name="bookmark55"/>
      <w:bookmarkEnd w:id="15"/>
      <w:bookmarkEnd w:id="16"/>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Yüklenici Sap kıyıcılı (HAŞPAYLI) biçim yapılacak yerde sap kıyıcılı (HAŞPAYLI) biçerdöveri getirmediği takdirde biçer başına </w:t>
      </w:r>
      <w:r w:rsidRPr="00CD37F7">
        <w:rPr>
          <w:rFonts w:ascii="Times New Roman" w:eastAsia="Arial" w:hAnsi="Times New Roman" w:cs="Times New Roman"/>
          <w:b/>
          <w:sz w:val="24"/>
          <w:szCs w:val="24"/>
        </w:rPr>
        <w:t>20.000,00 TL/gün</w:t>
      </w:r>
      <w:r w:rsidRPr="00CD37F7">
        <w:rPr>
          <w:rFonts w:ascii="Times New Roman" w:eastAsia="Arial" w:hAnsi="Times New Roman" w:cs="Times New Roman"/>
          <w:sz w:val="24"/>
          <w:szCs w:val="24"/>
        </w:rPr>
        <w:t xml:space="preserve"> ceza kesilir.</w:t>
      </w:r>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Hasat esnasında akaryakıt, yemek bekleme ve biçerdöver operatörleri ile kamyon şoförleri arasında sorun yaşanması nedeni ile biçerdöverden kamyona yükleme yapılamadığı için bekleme olur ise gecikilen her saat için biçerdöver başına </w:t>
      </w:r>
      <w:r w:rsidRPr="00CD37F7">
        <w:rPr>
          <w:rFonts w:ascii="Times New Roman" w:eastAsia="Arial" w:hAnsi="Times New Roman" w:cs="Times New Roman"/>
          <w:b/>
          <w:sz w:val="24"/>
          <w:szCs w:val="24"/>
        </w:rPr>
        <w:t xml:space="preserve">5.000,00 TL </w:t>
      </w:r>
      <w:r w:rsidRPr="00CD37F7">
        <w:rPr>
          <w:rFonts w:ascii="Times New Roman" w:eastAsia="Arial" w:hAnsi="Times New Roman" w:cs="Times New Roman"/>
          <w:sz w:val="24"/>
          <w:szCs w:val="24"/>
        </w:rPr>
        <w:t>ceza kesilir. Dakika hesabı ceza miktarının 60 dakikaya bölünerek bekleme dakikası ile çarpımıyla bulunur.</w:t>
      </w:r>
      <w:bookmarkStart w:id="17" w:name="bookmark58"/>
      <w:bookmarkStart w:id="18" w:name="bookmark68"/>
      <w:bookmarkStart w:id="19" w:name="bookmark69"/>
      <w:bookmarkEnd w:id="17"/>
      <w:bookmarkEnd w:id="18"/>
      <w:bookmarkEnd w:id="19"/>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Yüklenici firmanın normal çalışma günlerinde eksik kamyon çalıştırması durumunda, her kamyon için </w:t>
      </w:r>
      <w:r w:rsidRPr="00CD37F7">
        <w:rPr>
          <w:rFonts w:ascii="Times New Roman" w:eastAsia="Arial" w:hAnsi="Times New Roman" w:cs="Times New Roman"/>
          <w:b/>
          <w:sz w:val="24"/>
          <w:szCs w:val="24"/>
        </w:rPr>
        <w:t>10.000,00 TL/gün</w:t>
      </w:r>
      <w:r w:rsidRPr="00CD37F7">
        <w:rPr>
          <w:rFonts w:ascii="Times New Roman" w:eastAsia="Arial" w:hAnsi="Times New Roman" w:cs="Times New Roman"/>
          <w:sz w:val="24"/>
          <w:szCs w:val="24"/>
        </w:rPr>
        <w:t xml:space="preserve"> ceza kesilecektir.</w:t>
      </w:r>
      <w:bookmarkStart w:id="20" w:name="bookmark71"/>
      <w:bookmarkStart w:id="21" w:name="bookmark72"/>
      <w:bookmarkEnd w:id="20"/>
      <w:bookmarkEnd w:id="21"/>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Tarlaya geliş ve gidişlerde idarece belirlenen güzergâhlara uymayan araç başına her bir aykırılık için </w:t>
      </w:r>
      <w:r w:rsidRPr="00CD37F7">
        <w:rPr>
          <w:rFonts w:ascii="Times New Roman" w:eastAsia="Arial" w:hAnsi="Times New Roman" w:cs="Times New Roman"/>
          <w:b/>
          <w:bCs/>
          <w:sz w:val="24"/>
          <w:szCs w:val="24"/>
        </w:rPr>
        <w:t xml:space="preserve">5.000,00 TL </w:t>
      </w:r>
      <w:r w:rsidRPr="00CD37F7">
        <w:rPr>
          <w:rFonts w:ascii="Times New Roman" w:eastAsia="Arial" w:hAnsi="Times New Roman" w:cs="Times New Roman"/>
          <w:sz w:val="24"/>
          <w:szCs w:val="24"/>
        </w:rPr>
        <w:t xml:space="preserve">ceza tahakkuk ettirilecektir. Şayet tek yol kullanma mecburiyeti var ise boş araba dolu arabaya yol vermek için tozun yönüne göre tek tarafta bekleyecektir. Bütün kamyonlar nakliye sırasında ( dolu - boş farkı olmaksızın) mutlaka farlarını açık tutacaktır. Bu kurala uymayan araçlara her bir aykırılık için </w:t>
      </w:r>
      <w:r w:rsidRPr="00CD37F7">
        <w:rPr>
          <w:rFonts w:ascii="Times New Roman" w:eastAsia="Arial" w:hAnsi="Times New Roman" w:cs="Times New Roman"/>
          <w:b/>
          <w:sz w:val="24"/>
          <w:szCs w:val="24"/>
        </w:rPr>
        <w:t>2.0</w:t>
      </w:r>
      <w:r w:rsidRPr="00CD37F7">
        <w:rPr>
          <w:rFonts w:ascii="Times New Roman" w:eastAsia="Arial" w:hAnsi="Times New Roman" w:cs="Times New Roman"/>
          <w:b/>
          <w:bCs/>
          <w:sz w:val="24"/>
          <w:szCs w:val="24"/>
        </w:rPr>
        <w:t xml:space="preserve">00,00 TL </w:t>
      </w:r>
      <w:r w:rsidRPr="00CD37F7">
        <w:rPr>
          <w:rFonts w:ascii="Times New Roman" w:eastAsia="Arial" w:hAnsi="Times New Roman" w:cs="Times New Roman"/>
          <w:sz w:val="24"/>
          <w:szCs w:val="24"/>
        </w:rPr>
        <w:t>ceza kesilecektir.</w:t>
      </w:r>
      <w:bookmarkStart w:id="22" w:name="bookmark73"/>
      <w:bookmarkStart w:id="23" w:name="bookmark77"/>
      <w:bookmarkStart w:id="24" w:name="bookmark78"/>
      <w:bookmarkEnd w:id="22"/>
      <w:bookmarkEnd w:id="23"/>
      <w:bookmarkEnd w:id="24"/>
    </w:p>
    <w:p w:rsidR="00BF7758" w:rsidRDefault="00BF7758" w:rsidP="00876C7F">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İdarece çalışması uygun görülmeyen kamyonlar yüklenici tarafından 24 saat içinde değiştirilecektir. Aksi halde araç başına </w:t>
      </w:r>
      <w:r w:rsidRPr="00CD37F7">
        <w:rPr>
          <w:rFonts w:ascii="Times New Roman" w:eastAsia="Arial" w:hAnsi="Times New Roman" w:cs="Times New Roman"/>
          <w:b/>
          <w:bCs/>
          <w:sz w:val="24"/>
          <w:szCs w:val="24"/>
        </w:rPr>
        <w:t xml:space="preserve">10.000,00 TL/gün </w:t>
      </w:r>
      <w:r w:rsidRPr="00CD37F7">
        <w:rPr>
          <w:rFonts w:ascii="Times New Roman" w:eastAsia="Arial" w:hAnsi="Times New Roman" w:cs="Times New Roman"/>
          <w:sz w:val="24"/>
          <w:szCs w:val="24"/>
        </w:rPr>
        <w:t>ceza kesilecektir.</w:t>
      </w:r>
      <w:bookmarkStart w:id="25" w:name="bookmark79"/>
      <w:bookmarkStart w:id="26" w:name="bookmark84"/>
      <w:bookmarkEnd w:id="25"/>
      <w:bookmarkEnd w:id="26"/>
    </w:p>
    <w:p w:rsidR="00BF7758" w:rsidRDefault="00BF7758" w:rsidP="00876C7F">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Herhangi bir sebeple idareden habersiz hasat işinden ayrılan kamyon olursa her bir olay için </w:t>
      </w:r>
      <w:r w:rsidRPr="00CD37F7">
        <w:rPr>
          <w:rFonts w:ascii="Times New Roman" w:eastAsia="Arial" w:hAnsi="Times New Roman" w:cs="Times New Roman"/>
          <w:b/>
          <w:bCs/>
          <w:sz w:val="24"/>
          <w:szCs w:val="24"/>
        </w:rPr>
        <w:t xml:space="preserve">10.000,00 TL </w:t>
      </w:r>
      <w:r w:rsidRPr="00CD37F7">
        <w:rPr>
          <w:rFonts w:ascii="Times New Roman" w:eastAsia="Arial" w:hAnsi="Times New Roman" w:cs="Times New Roman"/>
          <w:sz w:val="24"/>
          <w:szCs w:val="24"/>
        </w:rPr>
        <w:t xml:space="preserve">cezai kesilecektir. </w:t>
      </w:r>
    </w:p>
    <w:p w:rsidR="00BF7758" w:rsidRDefault="00BF7758" w:rsidP="00876C7F">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Arıza nedeniyle çalışamayan kamyonun yerine yüklenici 24 saat içerisinde başka araç getirmek zorundadır. Aksi halde araç başına </w:t>
      </w:r>
      <w:r w:rsidRPr="00CD37F7">
        <w:rPr>
          <w:rFonts w:ascii="Times New Roman" w:eastAsia="Arial" w:hAnsi="Times New Roman" w:cs="Times New Roman"/>
          <w:b/>
          <w:sz w:val="24"/>
          <w:szCs w:val="24"/>
        </w:rPr>
        <w:t>10.000,00 TL/gün</w:t>
      </w:r>
      <w:r w:rsidRPr="00CD37F7">
        <w:rPr>
          <w:rFonts w:ascii="Times New Roman" w:eastAsia="Arial" w:hAnsi="Times New Roman" w:cs="Times New Roman"/>
          <w:sz w:val="24"/>
          <w:szCs w:val="24"/>
        </w:rPr>
        <w:t xml:space="preserve"> ceza kesilir. Saatlik ceza uygulamalarında saat hesabı ceza miktarının 24 saate bölünerek bekleme saati ile çarpımıyla bulunur.</w:t>
      </w:r>
      <w:bookmarkStart w:id="27" w:name="bookmark85"/>
      <w:bookmarkStart w:id="28" w:name="bookmark86"/>
      <w:bookmarkEnd w:id="27"/>
      <w:bookmarkEnd w:id="28"/>
    </w:p>
    <w:p w:rsidR="00BF7758" w:rsidRDefault="00BF7758" w:rsidP="00876C7F">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right="-709"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Branda çekmeyen araçlara her bir branda çekmediği sefer başına </w:t>
      </w:r>
      <w:r w:rsidRPr="00CD37F7">
        <w:rPr>
          <w:rFonts w:ascii="Times New Roman" w:eastAsia="Arial" w:hAnsi="Times New Roman" w:cs="Times New Roman"/>
          <w:b/>
          <w:bCs/>
          <w:sz w:val="24"/>
          <w:szCs w:val="24"/>
        </w:rPr>
        <w:t xml:space="preserve">5.000,00 TL </w:t>
      </w:r>
      <w:r w:rsidRPr="00CD37F7">
        <w:rPr>
          <w:rFonts w:ascii="Times New Roman" w:eastAsia="Arial" w:hAnsi="Times New Roman" w:cs="Times New Roman"/>
          <w:sz w:val="24"/>
          <w:szCs w:val="24"/>
        </w:rPr>
        <w:t xml:space="preserve">ceza kesilecektir. </w:t>
      </w:r>
      <w:bookmarkStart w:id="29" w:name="bookmark87"/>
      <w:bookmarkStart w:id="30" w:name="bookmark90"/>
      <w:bookmarkEnd w:id="29"/>
      <w:bookmarkEnd w:id="30"/>
    </w:p>
    <w:p w:rsidR="00BF7758" w:rsidRDefault="00BF7758" w:rsidP="00876C7F">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Hasatta biçerdöverlerin dolu depo ile kamyon beklemesi hasatta gecikmeye neden olacağından, biçerdöver başına 10 (on) dakikayı geçen her gecikme için </w:t>
      </w:r>
      <w:r w:rsidRPr="00CD37F7">
        <w:rPr>
          <w:rFonts w:ascii="Times New Roman" w:eastAsia="Arial" w:hAnsi="Times New Roman" w:cs="Times New Roman"/>
          <w:b/>
          <w:sz w:val="24"/>
          <w:szCs w:val="24"/>
        </w:rPr>
        <w:t>2.000</w:t>
      </w:r>
      <w:r w:rsidRPr="00CD37F7">
        <w:rPr>
          <w:rFonts w:ascii="Times New Roman" w:eastAsia="Arial" w:hAnsi="Times New Roman" w:cs="Times New Roman"/>
          <w:b/>
          <w:bCs/>
          <w:sz w:val="24"/>
          <w:szCs w:val="24"/>
        </w:rPr>
        <w:t xml:space="preserve">,00 TL </w:t>
      </w:r>
      <w:r w:rsidRPr="00CD37F7">
        <w:rPr>
          <w:rFonts w:ascii="Times New Roman" w:eastAsia="Arial" w:hAnsi="Times New Roman" w:cs="Times New Roman"/>
          <w:sz w:val="24"/>
          <w:szCs w:val="24"/>
        </w:rPr>
        <w:t>ceza kesilecektir.</w:t>
      </w:r>
      <w:bookmarkStart w:id="31" w:name="bookmark91"/>
      <w:bookmarkStart w:id="32" w:name="bookmark94"/>
      <w:bookmarkStart w:id="33" w:name="bookmark95"/>
      <w:bookmarkEnd w:id="31"/>
      <w:bookmarkEnd w:id="32"/>
      <w:bookmarkEnd w:id="33"/>
    </w:p>
    <w:p w:rsidR="00BF7758" w:rsidRPr="00CD37F7" w:rsidRDefault="00BF7758" w:rsidP="00876C7F">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right="-255" w:firstLine="142"/>
        <w:jc w:val="both"/>
        <w:rPr>
          <w:rFonts w:ascii="Times New Roman" w:hAnsi="Times New Roman" w:cs="Times New Roman"/>
          <w:sz w:val="24"/>
          <w:szCs w:val="24"/>
        </w:rPr>
      </w:pPr>
      <w:r w:rsidRPr="00CD37F7">
        <w:rPr>
          <w:rFonts w:ascii="Times New Roman" w:eastAsia="Arial" w:hAnsi="Times New Roman" w:cs="Times New Roman"/>
          <w:sz w:val="24"/>
          <w:szCs w:val="24"/>
        </w:rPr>
        <w:t xml:space="preserve"> Araçlarda araç takip sisteminin bulunmaması, abonelik işlemlerinin yapılmaması veya yıllık abonelik ücretinin yüklenici tarafından ilgili GSM operatörüne ödenmemesi vb. durumlarda veya araçlarda araç takip sistemi olmadan ya da arızalı olarak çalıştırılmak zorunda kalınması halinde günlük araç başına </w:t>
      </w:r>
      <w:r w:rsidRPr="00CD37F7">
        <w:rPr>
          <w:rFonts w:ascii="Times New Roman" w:eastAsia="Arial" w:hAnsi="Times New Roman" w:cs="Times New Roman"/>
          <w:b/>
          <w:bCs/>
          <w:sz w:val="24"/>
          <w:szCs w:val="24"/>
        </w:rPr>
        <w:t xml:space="preserve">5.000,00 TL/gün </w:t>
      </w:r>
      <w:r w:rsidRPr="00CD37F7">
        <w:rPr>
          <w:rFonts w:ascii="Times New Roman" w:eastAsia="Arial" w:hAnsi="Times New Roman" w:cs="Times New Roman"/>
          <w:sz w:val="24"/>
          <w:szCs w:val="24"/>
        </w:rPr>
        <w:t>ceza kesilecektir.</w:t>
      </w:r>
    </w:p>
    <w:p w:rsidR="00BF7758" w:rsidRPr="00CD37F7"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255" w:firstLine="142"/>
        <w:jc w:val="both"/>
        <w:rPr>
          <w:rFonts w:ascii="Times New Roman" w:hAnsi="Times New Roman" w:cs="Times New Roman"/>
          <w:sz w:val="24"/>
          <w:szCs w:val="24"/>
        </w:rPr>
      </w:pPr>
      <w:r w:rsidRPr="00CD37F7">
        <w:rPr>
          <w:rFonts w:ascii="Times New Roman" w:hAnsi="Times New Roman" w:cs="Times New Roman"/>
          <w:sz w:val="24"/>
          <w:szCs w:val="24"/>
        </w:rPr>
        <w:t xml:space="preserve"> Yukarıda belirtilen maddelerin dışında ihale dokümanının her hangi bir maddesine uyulmaması halinde; ihlal edilen her bir madde için </w:t>
      </w:r>
      <w:r w:rsidRPr="00CD37F7">
        <w:rPr>
          <w:rFonts w:ascii="Times New Roman" w:hAnsi="Times New Roman" w:cs="Times New Roman"/>
          <w:sz w:val="24"/>
          <w:szCs w:val="24"/>
          <w:lang w:val="en-US"/>
        </w:rPr>
        <w:t>günlük olarak, her partinin sözleşme tutarının %0,2 (binde iki) oranında ceza kesilir.</w:t>
      </w:r>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709" w:firstLine="142"/>
        <w:jc w:val="both"/>
        <w:rPr>
          <w:rFonts w:ascii="Times New Roman" w:hAnsi="Times New Roman" w:cs="Times New Roman"/>
          <w:sz w:val="24"/>
          <w:szCs w:val="24"/>
        </w:rPr>
      </w:pPr>
      <w:r w:rsidRPr="00CD37F7">
        <w:rPr>
          <w:rFonts w:ascii="Times New Roman" w:hAnsi="Times New Roman" w:cs="Times New Roman"/>
          <w:sz w:val="24"/>
          <w:szCs w:val="24"/>
        </w:rPr>
        <w:t xml:space="preserve"> Kesilecek toplam ceza tutarı hiçbir şekilde ihale bedelini aşamaz.</w:t>
      </w:r>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709" w:firstLine="142"/>
        <w:jc w:val="both"/>
        <w:rPr>
          <w:rFonts w:ascii="Times New Roman" w:hAnsi="Times New Roman" w:cs="Times New Roman"/>
          <w:sz w:val="24"/>
          <w:szCs w:val="24"/>
        </w:rPr>
      </w:pPr>
      <w:r w:rsidRPr="00CD37F7">
        <w:rPr>
          <w:rFonts w:ascii="Times New Roman" w:hAnsi="Times New Roman" w:cs="Times New Roman"/>
          <w:sz w:val="24"/>
          <w:szCs w:val="24"/>
        </w:rPr>
        <w:t>Verilen ek süreler mücbir sebepten dolayı verilir ise cezasız, diğer hallerde ise cezalı olarak uzatılır.</w:t>
      </w:r>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142"/>
        <w:jc w:val="both"/>
        <w:rPr>
          <w:rFonts w:ascii="Times New Roman" w:hAnsi="Times New Roman" w:cs="Times New Roman"/>
          <w:sz w:val="24"/>
          <w:szCs w:val="24"/>
        </w:rPr>
      </w:pPr>
      <w:r w:rsidRPr="00CD37F7">
        <w:rPr>
          <w:rFonts w:ascii="Times New Roman" w:hAnsi="Times New Roman" w:cs="Times New Roman"/>
          <w:sz w:val="24"/>
          <w:szCs w:val="24"/>
        </w:rPr>
        <w:t xml:space="preserve"> Yükleniciye rücu edilen cezalar ayrıca protesto çekmeye gerek kalmaksızın ödemelerden kesilir. Bu cezanın ödemelerden karşılanamaması halinde yükleniciden ayrıca tahsil edilir. Uygun iş yapılmaması nedeniyle İdarenin uğradığı zarar ziyan yükleniciden ayrıca tahsil edilir.</w:t>
      </w:r>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142"/>
        <w:jc w:val="both"/>
        <w:rPr>
          <w:rFonts w:ascii="Times New Roman" w:hAnsi="Times New Roman" w:cs="Times New Roman"/>
          <w:sz w:val="24"/>
          <w:szCs w:val="24"/>
        </w:rPr>
      </w:pPr>
      <w:r w:rsidRPr="00CD37F7">
        <w:rPr>
          <w:rFonts w:ascii="Times New Roman" w:hAnsi="Times New Roman" w:cs="Times New Roman"/>
          <w:sz w:val="24"/>
          <w:szCs w:val="24"/>
        </w:rPr>
        <w:t xml:space="preserve"> Uygulanan cezalara rağmen yüklenicinin yükümlülüklerini eksiksiz olarak yerine getirmemekte ısrar etmesi halinde sözleşmenin 9-a maddesindeki fesih hükümleri yürürlüğe konulur.</w:t>
      </w:r>
    </w:p>
    <w:p w:rsidR="00BF7758" w:rsidRDefault="00714A77"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142"/>
        <w:jc w:val="both"/>
        <w:rPr>
          <w:rFonts w:ascii="Times New Roman" w:hAnsi="Times New Roman" w:cs="Times New Roman"/>
          <w:sz w:val="24"/>
          <w:szCs w:val="24"/>
        </w:rPr>
      </w:pPr>
      <w:r w:rsidRPr="00BF7758">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p>
    <w:p w:rsidR="00876C7F" w:rsidRDefault="00E77783"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709" w:firstLine="142"/>
        <w:jc w:val="both"/>
        <w:rPr>
          <w:rFonts w:ascii="Times New Roman" w:hAnsi="Times New Roman" w:cs="Times New Roman"/>
          <w:sz w:val="24"/>
          <w:szCs w:val="24"/>
        </w:rPr>
      </w:pPr>
      <w:r w:rsidRPr="00BF7758">
        <w:rPr>
          <w:rFonts w:ascii="Times New Roman" w:hAnsi="Times New Roman" w:cs="Times New Roman"/>
          <w:sz w:val="24"/>
          <w:szCs w:val="24"/>
        </w:rPr>
        <w:t>Verilen ek süreler mücbir sebepten dolayı verilir ise cezasız, diğer hallerde ise cezalı olarak uzatılır.</w:t>
      </w:r>
    </w:p>
    <w:p w:rsidR="00BF7758" w:rsidRPr="00876C7F" w:rsidRDefault="00E77783"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142"/>
        <w:jc w:val="both"/>
        <w:rPr>
          <w:rFonts w:ascii="Times New Roman" w:hAnsi="Times New Roman" w:cs="Times New Roman"/>
          <w:sz w:val="24"/>
          <w:szCs w:val="24"/>
        </w:rPr>
      </w:pPr>
      <w:r w:rsidRPr="00876C7F">
        <w:rPr>
          <w:rFonts w:ascii="Times New Roman" w:hAnsi="Times New Roman" w:cs="Times New Roman"/>
          <w:sz w:val="24"/>
          <w:szCs w:val="24"/>
        </w:rPr>
        <w:t xml:space="preserve">Gecikme cezası, yükleniciye ayrıca protesto çekmeye gerek kalmaksızın ödemelerden kesilir. Bu cezanın ödemelerden karşılanamaması halinde yükleniciden ayrıca tahsil edilir. </w:t>
      </w:r>
    </w:p>
    <w:p w:rsidR="00144305" w:rsidRPr="00BF7758" w:rsidRDefault="00144305"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142"/>
        <w:jc w:val="both"/>
        <w:rPr>
          <w:rFonts w:ascii="Times New Roman" w:hAnsi="Times New Roman" w:cs="Times New Roman"/>
          <w:sz w:val="24"/>
          <w:szCs w:val="24"/>
        </w:rPr>
      </w:pPr>
      <w:r w:rsidRPr="00BF7758">
        <w:rPr>
          <w:rFonts w:ascii="Times New Roman" w:hAnsi="Times New Roman" w:cs="Times New Roman"/>
          <w:sz w:val="24"/>
          <w:szCs w:val="24"/>
        </w:rPr>
        <w:t>Uygulanan cezalara rağmen yüklenicinin yükümlülüklerini eksiksiz olarak yerine getirmemekte ısrar etmesi halinde sözleşmenin 9-a maddesindeki fesih hükümleri yürürlüğe konulur.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22- </w:t>
      </w:r>
      <w:r w:rsidRPr="0010403B">
        <w:rPr>
          <w:rFonts w:ascii="Times New Roman" w:hAnsi="Times New Roman" w:cs="Times New Roman"/>
          <w:b/>
          <w:sz w:val="24"/>
          <w:szCs w:val="24"/>
        </w:rPr>
        <w:t>Yüklenicinin Tazmin Sorumluluğu</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944DFA" w:rsidRPr="00D708D7" w:rsidRDefault="00944DFA" w:rsidP="00973C0B">
      <w:pPr>
        <w:spacing w:after="0" w:line="240" w:lineRule="auto"/>
        <w:jc w:val="both"/>
        <w:rPr>
          <w:rFonts w:ascii="Times New Roman" w:hAnsi="Times New Roman" w:cs="Times New Roman"/>
          <w:sz w:val="24"/>
          <w:szCs w:val="24"/>
        </w:rPr>
      </w:pPr>
      <w:r w:rsidRPr="00944DFA">
        <w:rPr>
          <w:rFonts w:ascii="Times New Roman" w:hAnsi="Times New Roman" w:cs="Times New Roman"/>
          <w:sz w:val="24"/>
          <w:szCs w:val="24"/>
        </w:rPr>
        <w:t>İşletme günlük bir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deline Dahil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29- </w:t>
      </w:r>
      <w:r>
        <w:rPr>
          <w:rFonts w:ascii="Times New Roman" w:hAnsi="Times New Roman" w:cs="Times New Roman"/>
          <w:b/>
          <w:sz w:val="24"/>
          <w:szCs w:val="24"/>
        </w:rPr>
        <w:t>Fiyat Farkı Ödenmesi v</w:t>
      </w:r>
      <w:r w:rsidRPr="00841062">
        <w:rPr>
          <w:rFonts w:ascii="Times New Roman" w:hAnsi="Times New Roman" w:cs="Times New Roman"/>
          <w:b/>
          <w:sz w:val="24"/>
          <w:szCs w:val="24"/>
        </w:rPr>
        <w:t>e Hesaplanması Ş</w:t>
      </w:r>
      <w:r>
        <w:rPr>
          <w:rFonts w:ascii="Times New Roman" w:hAnsi="Times New Roman" w:cs="Times New Roman"/>
          <w:b/>
          <w:sz w:val="24"/>
          <w:szCs w:val="24"/>
        </w:rPr>
        <w:t xml:space="preserve">artları </w:t>
      </w:r>
    </w:p>
    <w:p w:rsidR="005C1B64" w:rsidRPr="00E77783" w:rsidRDefault="005C1B64" w:rsidP="005C1B64">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Pr>
          <w:rFonts w:ascii="Times New Roman" w:hAnsi="Times New Roman" w:cs="Times New Roman"/>
          <w:sz w:val="24"/>
          <w:szCs w:val="24"/>
        </w:rPr>
        <w:t>36’ncı m</w:t>
      </w:r>
      <w:r w:rsidRPr="00E77783">
        <w:rPr>
          <w:rFonts w:ascii="Times New Roman" w:hAnsi="Times New Roman" w:cs="Times New Roman"/>
          <w:sz w:val="24"/>
          <w:szCs w:val="24"/>
        </w:rPr>
        <w:t>addesinde belirtildiği şekliyle fiyat farkı verilecektir.</w:t>
      </w:r>
    </w:p>
    <w:p w:rsidR="0053448F" w:rsidRDefault="0053448F" w:rsidP="0053448F">
      <w:pPr>
        <w:spacing w:after="0" w:line="240" w:lineRule="auto"/>
        <w:jc w:val="both"/>
        <w:rPr>
          <w:rFonts w:ascii="Times New Roman" w:eastAsia="Times New Roman" w:hAnsi="Times New Roman" w:cs="Times New Roman"/>
          <w:b/>
          <w:sz w:val="24"/>
          <w:szCs w:val="24"/>
          <w:lang w:eastAsia="tr-TR"/>
        </w:rPr>
      </w:pPr>
      <w:r w:rsidRPr="0053448F">
        <w:rPr>
          <w:rFonts w:ascii="Times New Roman" w:eastAsia="Times New Roman" w:hAnsi="Times New Roman" w:cs="Times New Roman"/>
          <w:b/>
          <w:sz w:val="24"/>
          <w:szCs w:val="24"/>
          <w:lang w:eastAsia="tr-TR"/>
        </w:rPr>
        <w:t xml:space="preserve"> </w:t>
      </w:r>
    </w:p>
    <w:p w:rsidR="00E77783" w:rsidRPr="00841062" w:rsidRDefault="0012380C" w:rsidP="0053448F">
      <w:pPr>
        <w:spacing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30- </w:t>
      </w:r>
      <w:r w:rsidRPr="00841062">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31</w:t>
      </w:r>
      <w:r w:rsidR="00E77783"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32</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Sözleşme v</w:t>
      </w:r>
      <w:r w:rsidRPr="00841062">
        <w:rPr>
          <w:rFonts w:ascii="Times New Roman" w:hAnsi="Times New Roman" w:cs="Times New Roman"/>
          <w:b/>
          <w:sz w:val="24"/>
          <w:szCs w:val="24"/>
        </w:rPr>
        <w:t>e Ekler</w:t>
      </w:r>
      <w:r>
        <w:rPr>
          <w:rFonts w:ascii="Times New Roman" w:hAnsi="Times New Roman" w:cs="Times New Roman"/>
          <w:b/>
          <w:sz w:val="24"/>
          <w:szCs w:val="24"/>
        </w:rPr>
        <w:t>i İle Çelişki Halinde Uygulama</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sidR="0032263A">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FC6205" w:rsidRPr="00841062"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33</w:t>
      </w:r>
      <w:r w:rsidR="002F758B" w:rsidRPr="00841062">
        <w:rPr>
          <w:rFonts w:ascii="Times New Roman" w:hAnsi="Times New Roman" w:cs="Times New Roman"/>
          <w:b/>
          <w:sz w:val="24"/>
          <w:szCs w:val="24"/>
        </w:rPr>
        <w:t>-</w:t>
      </w:r>
      <w:r w:rsidR="00FC6205"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Kefalet</w:t>
      </w:r>
      <w:r w:rsidRPr="00841062">
        <w:rPr>
          <w:rFonts w:ascii="Times New Roman" w:eastAsia="Times New Roman" w:hAnsi="Times New Roman" w:cs="Times New Roman"/>
          <w:b/>
          <w:color w:val="0000FF"/>
          <w:sz w:val="24"/>
          <w:szCs w:val="24"/>
          <w:lang w:eastAsia="tr-TR"/>
        </w:rPr>
        <w:t xml:space="preserve"> </w:t>
      </w:r>
    </w:p>
    <w:p w:rsidR="00FC6205" w:rsidRPr="00CE4751"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34</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Genel Hükümler</w:t>
      </w:r>
      <w:r w:rsidRPr="00841062">
        <w:rPr>
          <w:rFonts w:ascii="Times New Roman" w:hAnsi="Times New Roman" w:cs="Times New Roman"/>
          <w:b/>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Yüklenicinin göstermiş olduğu adrese yapılacak tebligat Yüklenicinin kendisine yapılmış sayılır.</w:t>
      </w:r>
      <w:r w:rsidR="00CE4751">
        <w:rPr>
          <w:rFonts w:ascii="Times New Roman" w:hAnsi="Times New Roman" w:cs="Times New Roman"/>
          <w:sz w:val="24"/>
          <w:szCs w:val="24"/>
        </w:rPr>
        <w:t xml:space="preserve"> </w:t>
      </w:r>
      <w:r w:rsidR="00B05CD9"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932C22">
        <w:rPr>
          <w:rFonts w:ascii="Times New Roman" w:hAnsi="Times New Roman" w:cs="Times New Roman"/>
          <w:color w:val="FF0000"/>
          <w:sz w:val="24"/>
          <w:szCs w:val="24"/>
        </w:rPr>
        <w:t xml:space="preserve"> </w:t>
      </w:r>
    </w:p>
    <w:p w:rsidR="00396D56"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396D56" w:rsidRPr="00D708D7">
        <w:rPr>
          <w:rFonts w:ascii="Times New Roman" w:hAnsi="Times New Roman" w:cs="Times New Roman"/>
          <w:sz w:val="24"/>
          <w:szCs w:val="24"/>
        </w:rPr>
        <w:t>Genel hükümlerle ilgili diğer hususlar İdari Şartnamenin</w:t>
      </w:r>
      <w:r w:rsidR="00464C1C" w:rsidRPr="00D708D7">
        <w:rPr>
          <w:rFonts w:ascii="Times New Roman" w:hAnsi="Times New Roman" w:cs="Times New Roman"/>
          <w:sz w:val="24"/>
          <w:szCs w:val="24"/>
        </w:rPr>
        <w:t xml:space="preserve"> 33</w:t>
      </w:r>
      <w:r w:rsidR="00CE4751">
        <w:rPr>
          <w:rFonts w:ascii="Times New Roman" w:hAnsi="Times New Roman" w:cs="Times New Roman"/>
          <w:sz w:val="24"/>
          <w:szCs w:val="24"/>
        </w:rPr>
        <w:t xml:space="preserve"> üncü m</w:t>
      </w:r>
      <w:r w:rsidR="00396D56" w:rsidRPr="00D708D7">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Bu</w:t>
      </w:r>
      <w:r w:rsidR="00CE4751">
        <w:rPr>
          <w:rFonts w:ascii="Times New Roman" w:hAnsi="Times New Roman" w:cs="Times New Roman"/>
          <w:sz w:val="24"/>
          <w:szCs w:val="24"/>
        </w:rPr>
        <w:t xml:space="preserve"> Sözleşme </w:t>
      </w:r>
      <w:r w:rsidR="002F758B">
        <w:rPr>
          <w:rFonts w:ascii="Times New Roman" w:hAnsi="Times New Roman" w:cs="Times New Roman"/>
          <w:sz w:val="24"/>
          <w:szCs w:val="24"/>
        </w:rPr>
        <w:t>3</w:t>
      </w:r>
      <w:r w:rsidR="007F1C94">
        <w:rPr>
          <w:rFonts w:ascii="Times New Roman" w:hAnsi="Times New Roman" w:cs="Times New Roman"/>
          <w:sz w:val="24"/>
          <w:szCs w:val="24"/>
        </w:rPr>
        <w:t>5</w:t>
      </w:r>
      <w:r w:rsidR="00F839E0">
        <w:rPr>
          <w:rFonts w:ascii="Times New Roman" w:hAnsi="Times New Roman" w:cs="Times New Roman"/>
          <w:sz w:val="24"/>
          <w:szCs w:val="24"/>
        </w:rPr>
        <w:t xml:space="preserve"> madde, eki idari şartname …..</w:t>
      </w:r>
      <w:r w:rsidR="00396D56" w:rsidRPr="00D708D7">
        <w:rPr>
          <w:rFonts w:ascii="Times New Roman" w:hAnsi="Times New Roman" w:cs="Times New Roman"/>
          <w:sz w:val="24"/>
          <w:szCs w:val="24"/>
        </w:rPr>
        <w:t xml:space="preserve"> madde, teknik şartname ……madde ve ekleri,  birim fiyat teklif mektubu ……sayfa ve birim fiyat teklif cetveli ……sayfa ile birlikte hüküm ifade ettiği taraflarca kabul edilerek  .…/.…/20</w:t>
      </w:r>
      <w:r w:rsidR="001F76D1">
        <w:rPr>
          <w:rFonts w:ascii="Times New Roman" w:hAnsi="Times New Roman" w:cs="Times New Roman"/>
          <w:sz w:val="24"/>
          <w:szCs w:val="24"/>
        </w:rPr>
        <w:t>.</w:t>
      </w:r>
      <w:r w:rsidR="00F11410" w:rsidRPr="00D708D7">
        <w:rPr>
          <w:rFonts w:ascii="Times New Roman" w:hAnsi="Times New Roman" w:cs="Times New Roman"/>
          <w:sz w:val="24"/>
          <w:szCs w:val="24"/>
        </w:rPr>
        <w:t>….</w:t>
      </w:r>
      <w:r w:rsidR="00396D56" w:rsidRPr="00D708D7">
        <w:rPr>
          <w:rFonts w:ascii="Times New Roman" w:hAnsi="Times New Roman" w:cs="Times New Roman"/>
          <w:sz w:val="24"/>
          <w:szCs w:val="24"/>
        </w:rPr>
        <w:t xml:space="preserve"> tarihinde imza altına alınmıştır.</w:t>
      </w:r>
    </w:p>
    <w:p w:rsidR="007E60F1" w:rsidRPr="007E60F1" w:rsidRDefault="007E60F1" w:rsidP="002A09E5">
      <w:pPr>
        <w:spacing w:before="120" w:after="0" w:line="240" w:lineRule="auto"/>
        <w:jc w:val="both"/>
        <w:rPr>
          <w:rFonts w:ascii="Times New Roman" w:eastAsia="Calibri" w:hAnsi="Times New Roman" w:cs="Times New Roman"/>
          <w:b/>
          <w:sz w:val="24"/>
          <w:szCs w:val="24"/>
        </w:rPr>
      </w:pPr>
      <w:r w:rsidRPr="007E60F1">
        <w:rPr>
          <w:rFonts w:ascii="Times New Roman" w:eastAsia="Calibri" w:hAnsi="Times New Roman" w:cs="Times New Roman"/>
          <w:b/>
          <w:sz w:val="24"/>
          <w:szCs w:val="24"/>
        </w:rPr>
        <w:t>Madde 35- Yürürlük</w:t>
      </w:r>
    </w:p>
    <w:p w:rsidR="00882E7C" w:rsidRDefault="007E60F1" w:rsidP="00B3200A">
      <w:pPr>
        <w:spacing w:after="0" w:line="240" w:lineRule="auto"/>
        <w:jc w:val="both"/>
        <w:rPr>
          <w:rFonts w:ascii="Times New Roman" w:eastAsia="Calibri" w:hAnsi="Times New Roman" w:cs="Times New Roman"/>
          <w:sz w:val="24"/>
          <w:szCs w:val="24"/>
        </w:rPr>
      </w:pPr>
      <w:r w:rsidRPr="007E60F1">
        <w:rPr>
          <w:rFonts w:ascii="Times New Roman" w:eastAsia="Calibri" w:hAnsi="Times New Roman" w:cs="Times New Roman"/>
          <w:sz w:val="24"/>
          <w:szCs w:val="24"/>
        </w:rPr>
        <w:t>İşbu sözleşme, taraflarca imzalanmasını müteakip yürürlüğe girer.</w:t>
      </w:r>
    </w:p>
    <w:p w:rsidR="001A7C2B" w:rsidRDefault="001A7C2B" w:rsidP="00B3200A">
      <w:pPr>
        <w:spacing w:after="0" w:line="240" w:lineRule="auto"/>
        <w:jc w:val="both"/>
        <w:rPr>
          <w:rFonts w:ascii="Times New Roman" w:eastAsia="Calibri" w:hAnsi="Times New Roman" w:cs="Times New Roman"/>
          <w:sz w:val="24"/>
          <w:szCs w:val="24"/>
        </w:rPr>
      </w:pPr>
    </w:p>
    <w:p w:rsidR="00944DFA" w:rsidRPr="00D708D7" w:rsidRDefault="00944DF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827"/>
      </w:tblGrid>
      <w:tr w:rsidR="00392380" w:rsidRPr="00D708D7" w:rsidTr="008D72FA">
        <w:trPr>
          <w:cantSplit/>
          <w:trHeight w:val="561"/>
        </w:trPr>
        <w:tc>
          <w:tcPr>
            <w:tcW w:w="5812"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3827"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8D72FA">
        <w:trPr>
          <w:cantSplit/>
          <w:trHeight w:val="286"/>
        </w:trPr>
        <w:tc>
          <w:tcPr>
            <w:tcW w:w="5812" w:type="dxa"/>
            <w:vAlign w:val="center"/>
          </w:tcPr>
          <w:p w:rsidR="00E77783" w:rsidRPr="0012380C" w:rsidRDefault="0053448F"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00E77783" w:rsidRPr="0012380C">
              <w:rPr>
                <w:rFonts w:ascii="Times New Roman" w:hAnsi="Times New Roman" w:cs="Times New Roman"/>
                <w:b/>
                <w:bCs/>
                <w:sz w:val="24"/>
                <w:szCs w:val="24"/>
              </w:rPr>
              <w:t>TARIM İŞLETMESİ MÜDÜRLÜĞÜ</w:t>
            </w:r>
          </w:p>
          <w:p w:rsidR="00127F7C"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tc>
        <w:tc>
          <w:tcPr>
            <w:tcW w:w="3827" w:type="dxa"/>
          </w:tcPr>
          <w:p w:rsidR="00E77783" w:rsidRPr="0012380C" w:rsidRDefault="0012380C"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00E77783" w:rsidRPr="0012380C">
              <w:rPr>
                <w:rFonts w:ascii="Times New Roman" w:hAnsi="Times New Roman" w:cs="Times New Roman"/>
                <w:b/>
                <w:sz w:val="24"/>
                <w:szCs w:val="24"/>
              </w:rPr>
              <w:t>……</w:t>
            </w:r>
          </w:p>
          <w:p w:rsidR="00B05CD9"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
        </w:tc>
      </w:tr>
    </w:tbl>
    <w:p w:rsidR="006759B0" w:rsidRDefault="006759B0" w:rsidP="006759B0">
      <w:pPr>
        <w:spacing w:after="60"/>
        <w:rPr>
          <w:rFonts w:ascii="Times New Roman" w:hAnsi="Times New Roman" w:cs="Times New Roman"/>
          <w:sz w:val="24"/>
          <w:szCs w:val="24"/>
        </w:rPr>
      </w:pPr>
    </w:p>
    <w:p w:rsidR="006759B0" w:rsidRPr="00B917B3" w:rsidRDefault="00B917B3"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p>
    <w:p w:rsidR="006759B0" w:rsidRDefault="006759B0" w:rsidP="00B917B3">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00973C0B" w:rsidRPr="00B917B3">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006E1C27" w:rsidRPr="00B917B3">
        <w:rPr>
          <w:rFonts w:ascii="Times New Roman" w:hAnsi="Times New Roman" w:cs="Times New Roman"/>
          <w:bCs/>
          <w:sz w:val="24"/>
          <w:szCs w:val="24"/>
        </w:rPr>
        <w:t>Ortak</w:t>
      </w:r>
    </w:p>
    <w:p w:rsidR="00F839E0" w:rsidRDefault="00F839E0"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876C7F">
      <w:footerReference w:type="default" r:id="rId8"/>
      <w:pgSz w:w="11906" w:h="16838"/>
      <w:pgMar w:top="1134" w:right="70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D0C" w:rsidRDefault="00FB7D0C" w:rsidP="00E77783">
      <w:pPr>
        <w:spacing w:after="0" w:line="240" w:lineRule="auto"/>
      </w:pPr>
      <w:r>
        <w:separator/>
      </w:r>
    </w:p>
  </w:endnote>
  <w:endnote w:type="continuationSeparator" w:id="0">
    <w:p w:rsidR="00FB7D0C" w:rsidRDefault="00FB7D0C"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2E086D">
              <w:rPr>
                <w:rFonts w:ascii="Times New Roman" w:hAnsi="Times New Roman" w:cs="Times New Roman"/>
                <w:b/>
                <w:bCs/>
                <w:noProof/>
              </w:rPr>
              <w:t>10</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2E086D">
              <w:rPr>
                <w:rFonts w:ascii="Times New Roman" w:hAnsi="Times New Roman" w:cs="Times New Roman"/>
                <w:b/>
                <w:bCs/>
                <w:noProof/>
              </w:rPr>
              <w:t>10</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D0C" w:rsidRDefault="00FB7D0C" w:rsidP="00E77783">
      <w:pPr>
        <w:spacing w:after="0" w:line="240" w:lineRule="auto"/>
      </w:pPr>
      <w:r>
        <w:separator/>
      </w:r>
    </w:p>
  </w:footnote>
  <w:footnote w:type="continuationSeparator" w:id="0">
    <w:p w:rsidR="00FB7D0C" w:rsidRDefault="00FB7D0C"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82AB0"/>
    <w:multiLevelType w:val="hybridMultilevel"/>
    <w:tmpl w:val="665AE73C"/>
    <w:lvl w:ilvl="0" w:tplc="1D861F7A">
      <w:start w:val="1"/>
      <w:numFmt w:val="decimal"/>
      <w:lvlText w:val="%1."/>
      <w:lvlJc w:val="left"/>
      <w:pPr>
        <w:ind w:left="643"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05683C"/>
    <w:multiLevelType w:val="hybridMultilevel"/>
    <w:tmpl w:val="8A2AD5B8"/>
    <w:lvl w:ilvl="0" w:tplc="8BD874FA">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6F30F8E"/>
    <w:multiLevelType w:val="hybridMultilevel"/>
    <w:tmpl w:val="EA660960"/>
    <w:lvl w:ilvl="0" w:tplc="66D2EBE4">
      <w:start w:val="1"/>
      <w:numFmt w:val="decimal"/>
      <w:lvlText w:val="%1."/>
      <w:lvlJc w:val="left"/>
      <w:pPr>
        <w:ind w:left="832" w:hanging="360"/>
      </w:pPr>
      <w:rPr>
        <w:rFonts w:ascii="Times New Roman" w:eastAsia="Times New Roman" w:hAnsi="Times New Roman" w:cs="Times New Roman" w:hint="default"/>
        <w:b/>
        <w:bCs/>
        <w:spacing w:val="-11"/>
        <w:w w:val="100"/>
        <w:sz w:val="24"/>
        <w:szCs w:val="24"/>
        <w:lang w:val="tr-TR" w:eastAsia="en-US" w:bidi="ar-SA"/>
      </w:rPr>
    </w:lvl>
    <w:lvl w:ilvl="1" w:tplc="041F0019" w:tentative="1">
      <w:start w:val="1"/>
      <w:numFmt w:val="lowerLetter"/>
      <w:lvlText w:val="%2."/>
      <w:lvlJc w:val="left"/>
      <w:pPr>
        <w:ind w:left="1552" w:hanging="360"/>
      </w:pPr>
    </w:lvl>
    <w:lvl w:ilvl="2" w:tplc="041F001B" w:tentative="1">
      <w:start w:val="1"/>
      <w:numFmt w:val="lowerRoman"/>
      <w:lvlText w:val="%3."/>
      <w:lvlJc w:val="right"/>
      <w:pPr>
        <w:ind w:left="2272" w:hanging="180"/>
      </w:pPr>
    </w:lvl>
    <w:lvl w:ilvl="3" w:tplc="041F000F" w:tentative="1">
      <w:start w:val="1"/>
      <w:numFmt w:val="decimal"/>
      <w:lvlText w:val="%4."/>
      <w:lvlJc w:val="left"/>
      <w:pPr>
        <w:ind w:left="2992" w:hanging="360"/>
      </w:pPr>
    </w:lvl>
    <w:lvl w:ilvl="4" w:tplc="041F0019" w:tentative="1">
      <w:start w:val="1"/>
      <w:numFmt w:val="lowerLetter"/>
      <w:lvlText w:val="%5."/>
      <w:lvlJc w:val="left"/>
      <w:pPr>
        <w:ind w:left="3712" w:hanging="360"/>
      </w:pPr>
    </w:lvl>
    <w:lvl w:ilvl="5" w:tplc="041F001B" w:tentative="1">
      <w:start w:val="1"/>
      <w:numFmt w:val="lowerRoman"/>
      <w:lvlText w:val="%6."/>
      <w:lvlJc w:val="right"/>
      <w:pPr>
        <w:ind w:left="4432" w:hanging="180"/>
      </w:pPr>
    </w:lvl>
    <w:lvl w:ilvl="6" w:tplc="041F000F" w:tentative="1">
      <w:start w:val="1"/>
      <w:numFmt w:val="decimal"/>
      <w:lvlText w:val="%7."/>
      <w:lvlJc w:val="left"/>
      <w:pPr>
        <w:ind w:left="5152" w:hanging="360"/>
      </w:pPr>
    </w:lvl>
    <w:lvl w:ilvl="7" w:tplc="041F0019" w:tentative="1">
      <w:start w:val="1"/>
      <w:numFmt w:val="lowerLetter"/>
      <w:lvlText w:val="%8."/>
      <w:lvlJc w:val="left"/>
      <w:pPr>
        <w:ind w:left="5872" w:hanging="360"/>
      </w:pPr>
    </w:lvl>
    <w:lvl w:ilvl="8" w:tplc="041F001B" w:tentative="1">
      <w:start w:val="1"/>
      <w:numFmt w:val="lowerRoman"/>
      <w:lvlText w:val="%9."/>
      <w:lvlJc w:val="right"/>
      <w:pPr>
        <w:ind w:left="6592" w:hanging="180"/>
      </w:pPr>
    </w:lvl>
  </w:abstractNum>
  <w:abstractNum w:abstractNumId="4" w15:restartNumberingAfterBreak="0">
    <w:nsid w:val="4BA24486"/>
    <w:multiLevelType w:val="hybridMultilevel"/>
    <w:tmpl w:val="2F30A4F8"/>
    <w:lvl w:ilvl="0" w:tplc="5D2E1D02">
      <w:start w:val="1"/>
      <w:numFmt w:val="lowerLetter"/>
      <w:lvlText w:val="%1)"/>
      <w:lvlJc w:val="left"/>
      <w:pPr>
        <w:ind w:left="1079" w:hanging="260"/>
      </w:pPr>
      <w:rPr>
        <w:rFonts w:ascii="Times New Roman" w:eastAsia="Times New Roman" w:hAnsi="Times New Roman" w:cs="Times New Roman" w:hint="default"/>
        <w:b/>
        <w:bCs/>
        <w:w w:val="99"/>
        <w:sz w:val="24"/>
        <w:szCs w:val="24"/>
        <w:lang w:val="tr-TR" w:eastAsia="en-US" w:bidi="ar-SA"/>
      </w:rPr>
    </w:lvl>
    <w:lvl w:ilvl="1" w:tplc="50F43096">
      <w:numFmt w:val="bullet"/>
      <w:lvlText w:val="•"/>
      <w:lvlJc w:val="left"/>
      <w:pPr>
        <w:ind w:left="2056" w:hanging="260"/>
      </w:pPr>
      <w:rPr>
        <w:rFonts w:hint="default"/>
        <w:lang w:val="tr-TR" w:eastAsia="en-US" w:bidi="ar-SA"/>
      </w:rPr>
    </w:lvl>
    <w:lvl w:ilvl="2" w:tplc="32A2FE16">
      <w:numFmt w:val="bullet"/>
      <w:lvlText w:val="•"/>
      <w:lvlJc w:val="left"/>
      <w:pPr>
        <w:ind w:left="3033" w:hanging="260"/>
      </w:pPr>
      <w:rPr>
        <w:rFonts w:hint="default"/>
        <w:lang w:val="tr-TR" w:eastAsia="en-US" w:bidi="ar-SA"/>
      </w:rPr>
    </w:lvl>
    <w:lvl w:ilvl="3" w:tplc="2E167E7E">
      <w:numFmt w:val="bullet"/>
      <w:lvlText w:val="•"/>
      <w:lvlJc w:val="left"/>
      <w:pPr>
        <w:ind w:left="4009" w:hanging="260"/>
      </w:pPr>
      <w:rPr>
        <w:rFonts w:hint="default"/>
        <w:lang w:val="tr-TR" w:eastAsia="en-US" w:bidi="ar-SA"/>
      </w:rPr>
    </w:lvl>
    <w:lvl w:ilvl="4" w:tplc="23BC340E">
      <w:numFmt w:val="bullet"/>
      <w:lvlText w:val="•"/>
      <w:lvlJc w:val="left"/>
      <w:pPr>
        <w:ind w:left="4986" w:hanging="260"/>
      </w:pPr>
      <w:rPr>
        <w:rFonts w:hint="default"/>
        <w:lang w:val="tr-TR" w:eastAsia="en-US" w:bidi="ar-SA"/>
      </w:rPr>
    </w:lvl>
    <w:lvl w:ilvl="5" w:tplc="82D2200A">
      <w:numFmt w:val="bullet"/>
      <w:lvlText w:val="•"/>
      <w:lvlJc w:val="left"/>
      <w:pPr>
        <w:ind w:left="5963" w:hanging="260"/>
      </w:pPr>
      <w:rPr>
        <w:rFonts w:hint="default"/>
        <w:lang w:val="tr-TR" w:eastAsia="en-US" w:bidi="ar-SA"/>
      </w:rPr>
    </w:lvl>
    <w:lvl w:ilvl="6" w:tplc="9BFA7060">
      <w:numFmt w:val="bullet"/>
      <w:lvlText w:val="•"/>
      <w:lvlJc w:val="left"/>
      <w:pPr>
        <w:ind w:left="6939" w:hanging="260"/>
      </w:pPr>
      <w:rPr>
        <w:rFonts w:hint="default"/>
        <w:lang w:val="tr-TR" w:eastAsia="en-US" w:bidi="ar-SA"/>
      </w:rPr>
    </w:lvl>
    <w:lvl w:ilvl="7" w:tplc="916A02C2">
      <w:numFmt w:val="bullet"/>
      <w:lvlText w:val="•"/>
      <w:lvlJc w:val="left"/>
      <w:pPr>
        <w:ind w:left="7916" w:hanging="260"/>
      </w:pPr>
      <w:rPr>
        <w:rFonts w:hint="default"/>
        <w:lang w:val="tr-TR" w:eastAsia="en-US" w:bidi="ar-SA"/>
      </w:rPr>
    </w:lvl>
    <w:lvl w:ilvl="8" w:tplc="4A3426FA">
      <w:numFmt w:val="bullet"/>
      <w:lvlText w:val="•"/>
      <w:lvlJc w:val="left"/>
      <w:pPr>
        <w:ind w:left="8893" w:hanging="260"/>
      </w:pPr>
      <w:rPr>
        <w:rFonts w:hint="default"/>
        <w:lang w:val="tr-TR" w:eastAsia="en-US" w:bidi="ar-SA"/>
      </w:rPr>
    </w:lvl>
  </w:abstractNum>
  <w:abstractNum w:abstractNumId="5"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3640304"/>
    <w:multiLevelType w:val="hybridMultilevel"/>
    <w:tmpl w:val="CED6A670"/>
    <w:lvl w:ilvl="0" w:tplc="842C21A2">
      <w:start w:val="2"/>
      <w:numFmt w:val="decimal"/>
      <w:lvlText w:val="%1-"/>
      <w:lvlJc w:val="left"/>
      <w:pPr>
        <w:ind w:left="1454" w:hanging="360"/>
      </w:pPr>
      <w:rPr>
        <w:rFonts w:hint="default"/>
      </w:rPr>
    </w:lvl>
    <w:lvl w:ilvl="1" w:tplc="041F0019" w:tentative="1">
      <w:start w:val="1"/>
      <w:numFmt w:val="lowerLetter"/>
      <w:lvlText w:val="%2."/>
      <w:lvlJc w:val="left"/>
      <w:pPr>
        <w:ind w:left="2174" w:hanging="360"/>
      </w:pPr>
    </w:lvl>
    <w:lvl w:ilvl="2" w:tplc="041F001B" w:tentative="1">
      <w:start w:val="1"/>
      <w:numFmt w:val="lowerRoman"/>
      <w:lvlText w:val="%3."/>
      <w:lvlJc w:val="right"/>
      <w:pPr>
        <w:ind w:left="2894" w:hanging="180"/>
      </w:pPr>
    </w:lvl>
    <w:lvl w:ilvl="3" w:tplc="041F000F" w:tentative="1">
      <w:start w:val="1"/>
      <w:numFmt w:val="decimal"/>
      <w:lvlText w:val="%4."/>
      <w:lvlJc w:val="left"/>
      <w:pPr>
        <w:ind w:left="3614" w:hanging="360"/>
      </w:pPr>
    </w:lvl>
    <w:lvl w:ilvl="4" w:tplc="041F0019" w:tentative="1">
      <w:start w:val="1"/>
      <w:numFmt w:val="lowerLetter"/>
      <w:lvlText w:val="%5."/>
      <w:lvlJc w:val="left"/>
      <w:pPr>
        <w:ind w:left="4334" w:hanging="360"/>
      </w:pPr>
    </w:lvl>
    <w:lvl w:ilvl="5" w:tplc="041F001B" w:tentative="1">
      <w:start w:val="1"/>
      <w:numFmt w:val="lowerRoman"/>
      <w:lvlText w:val="%6."/>
      <w:lvlJc w:val="right"/>
      <w:pPr>
        <w:ind w:left="5054" w:hanging="180"/>
      </w:pPr>
    </w:lvl>
    <w:lvl w:ilvl="6" w:tplc="041F000F" w:tentative="1">
      <w:start w:val="1"/>
      <w:numFmt w:val="decimal"/>
      <w:lvlText w:val="%7."/>
      <w:lvlJc w:val="left"/>
      <w:pPr>
        <w:ind w:left="5774" w:hanging="360"/>
      </w:pPr>
    </w:lvl>
    <w:lvl w:ilvl="7" w:tplc="041F0019" w:tentative="1">
      <w:start w:val="1"/>
      <w:numFmt w:val="lowerLetter"/>
      <w:lvlText w:val="%8."/>
      <w:lvlJc w:val="left"/>
      <w:pPr>
        <w:ind w:left="6494" w:hanging="360"/>
      </w:pPr>
    </w:lvl>
    <w:lvl w:ilvl="8" w:tplc="041F001B" w:tentative="1">
      <w:start w:val="1"/>
      <w:numFmt w:val="lowerRoman"/>
      <w:lvlText w:val="%9."/>
      <w:lvlJc w:val="right"/>
      <w:pPr>
        <w:ind w:left="7214" w:hanging="180"/>
      </w:pPr>
    </w:lvl>
  </w:abstractNum>
  <w:abstractNum w:abstractNumId="9"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10"/>
  </w:num>
  <w:num w:numId="3">
    <w:abstractNumId w:val="9"/>
  </w:num>
  <w:num w:numId="4">
    <w:abstractNumId w:val="6"/>
  </w:num>
  <w:num w:numId="5">
    <w:abstractNumId w:val="7"/>
  </w:num>
  <w:num w:numId="6">
    <w:abstractNumId w:val="5"/>
  </w:num>
  <w:num w:numId="7">
    <w:abstractNumId w:val="0"/>
  </w:num>
  <w:num w:numId="8">
    <w:abstractNumId w:val="4"/>
  </w:num>
  <w:num w:numId="9">
    <w:abstractNumId w:val="3"/>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828"/>
    <w:rsid w:val="00056AE0"/>
    <w:rsid w:val="0007202B"/>
    <w:rsid w:val="000777BD"/>
    <w:rsid w:val="00083692"/>
    <w:rsid w:val="00083C61"/>
    <w:rsid w:val="00090A29"/>
    <w:rsid w:val="000B2809"/>
    <w:rsid w:val="000B4348"/>
    <w:rsid w:val="000B488B"/>
    <w:rsid w:val="000C1FC9"/>
    <w:rsid w:val="000E13B2"/>
    <w:rsid w:val="000E4CD5"/>
    <w:rsid w:val="0010403B"/>
    <w:rsid w:val="0011400A"/>
    <w:rsid w:val="001206FA"/>
    <w:rsid w:val="0012125D"/>
    <w:rsid w:val="00122731"/>
    <w:rsid w:val="0012380C"/>
    <w:rsid w:val="00124C36"/>
    <w:rsid w:val="00127F7C"/>
    <w:rsid w:val="00144305"/>
    <w:rsid w:val="00147553"/>
    <w:rsid w:val="00165C65"/>
    <w:rsid w:val="00187835"/>
    <w:rsid w:val="001A61A6"/>
    <w:rsid w:val="001A7C2B"/>
    <w:rsid w:val="001B1E21"/>
    <w:rsid w:val="001B6491"/>
    <w:rsid w:val="001B686C"/>
    <w:rsid w:val="001C2B6C"/>
    <w:rsid w:val="001C3ACD"/>
    <w:rsid w:val="001F50E8"/>
    <w:rsid w:val="001F76D1"/>
    <w:rsid w:val="002002D7"/>
    <w:rsid w:val="00203773"/>
    <w:rsid w:val="00203C1B"/>
    <w:rsid w:val="002061F1"/>
    <w:rsid w:val="002139D5"/>
    <w:rsid w:val="0021615D"/>
    <w:rsid w:val="002209F2"/>
    <w:rsid w:val="00285B94"/>
    <w:rsid w:val="0028611F"/>
    <w:rsid w:val="002975E8"/>
    <w:rsid w:val="002A09E5"/>
    <w:rsid w:val="002B4273"/>
    <w:rsid w:val="002B7BF2"/>
    <w:rsid w:val="002E086D"/>
    <w:rsid w:val="002E2162"/>
    <w:rsid w:val="002E3958"/>
    <w:rsid w:val="002F65B7"/>
    <w:rsid w:val="002F758B"/>
    <w:rsid w:val="0030053F"/>
    <w:rsid w:val="00310C5B"/>
    <w:rsid w:val="00313B5C"/>
    <w:rsid w:val="0032263A"/>
    <w:rsid w:val="0034147D"/>
    <w:rsid w:val="0034717F"/>
    <w:rsid w:val="003805ED"/>
    <w:rsid w:val="00392380"/>
    <w:rsid w:val="00396D56"/>
    <w:rsid w:val="00396FD7"/>
    <w:rsid w:val="003A478A"/>
    <w:rsid w:val="003B0E4F"/>
    <w:rsid w:val="003B1AE9"/>
    <w:rsid w:val="003B45A0"/>
    <w:rsid w:val="003C6C89"/>
    <w:rsid w:val="003D0294"/>
    <w:rsid w:val="003D22C6"/>
    <w:rsid w:val="00402DB5"/>
    <w:rsid w:val="00411D39"/>
    <w:rsid w:val="004140A7"/>
    <w:rsid w:val="00425EDC"/>
    <w:rsid w:val="00452758"/>
    <w:rsid w:val="0045287A"/>
    <w:rsid w:val="0046053A"/>
    <w:rsid w:val="004606EC"/>
    <w:rsid w:val="00464C1C"/>
    <w:rsid w:val="00470361"/>
    <w:rsid w:val="00471150"/>
    <w:rsid w:val="00480B20"/>
    <w:rsid w:val="004966D0"/>
    <w:rsid w:val="004C00E7"/>
    <w:rsid w:val="004C4526"/>
    <w:rsid w:val="004D6726"/>
    <w:rsid w:val="004D781C"/>
    <w:rsid w:val="004F4674"/>
    <w:rsid w:val="004F5CF5"/>
    <w:rsid w:val="00500FC4"/>
    <w:rsid w:val="00533A58"/>
    <w:rsid w:val="0053448F"/>
    <w:rsid w:val="00581C4B"/>
    <w:rsid w:val="005860D6"/>
    <w:rsid w:val="0059507A"/>
    <w:rsid w:val="005B0B2B"/>
    <w:rsid w:val="005B3880"/>
    <w:rsid w:val="005B6DCD"/>
    <w:rsid w:val="005C1B64"/>
    <w:rsid w:val="005E7395"/>
    <w:rsid w:val="005F158B"/>
    <w:rsid w:val="00611308"/>
    <w:rsid w:val="006139DA"/>
    <w:rsid w:val="0061426A"/>
    <w:rsid w:val="00622E01"/>
    <w:rsid w:val="00624695"/>
    <w:rsid w:val="00633EB6"/>
    <w:rsid w:val="00640BA2"/>
    <w:rsid w:val="00640F4E"/>
    <w:rsid w:val="006411AB"/>
    <w:rsid w:val="00641E45"/>
    <w:rsid w:val="00655538"/>
    <w:rsid w:val="00655CD5"/>
    <w:rsid w:val="0066040E"/>
    <w:rsid w:val="00664ED3"/>
    <w:rsid w:val="00674E80"/>
    <w:rsid w:val="006759B0"/>
    <w:rsid w:val="00681FF6"/>
    <w:rsid w:val="00686AB8"/>
    <w:rsid w:val="006C0AC3"/>
    <w:rsid w:val="006D3CFC"/>
    <w:rsid w:val="006E1C27"/>
    <w:rsid w:val="007067E1"/>
    <w:rsid w:val="00711ACC"/>
    <w:rsid w:val="00714A77"/>
    <w:rsid w:val="00714F5C"/>
    <w:rsid w:val="0071602D"/>
    <w:rsid w:val="00717066"/>
    <w:rsid w:val="007178F9"/>
    <w:rsid w:val="007213D3"/>
    <w:rsid w:val="007426DD"/>
    <w:rsid w:val="007461C4"/>
    <w:rsid w:val="00756B77"/>
    <w:rsid w:val="00775191"/>
    <w:rsid w:val="00781C76"/>
    <w:rsid w:val="00796531"/>
    <w:rsid w:val="00797551"/>
    <w:rsid w:val="007A012F"/>
    <w:rsid w:val="007A39AF"/>
    <w:rsid w:val="007B2E60"/>
    <w:rsid w:val="007B5011"/>
    <w:rsid w:val="007C6CD5"/>
    <w:rsid w:val="007E0C9E"/>
    <w:rsid w:val="007E60F1"/>
    <w:rsid w:val="007F1C94"/>
    <w:rsid w:val="00813471"/>
    <w:rsid w:val="008170C6"/>
    <w:rsid w:val="00833AF5"/>
    <w:rsid w:val="00835E0B"/>
    <w:rsid w:val="0083640D"/>
    <w:rsid w:val="00841062"/>
    <w:rsid w:val="008419B5"/>
    <w:rsid w:val="00841D40"/>
    <w:rsid w:val="00847336"/>
    <w:rsid w:val="00850F39"/>
    <w:rsid w:val="00876C7F"/>
    <w:rsid w:val="008773BA"/>
    <w:rsid w:val="0087758B"/>
    <w:rsid w:val="00882E7C"/>
    <w:rsid w:val="008A3373"/>
    <w:rsid w:val="008A4957"/>
    <w:rsid w:val="008A7D2A"/>
    <w:rsid w:val="008B6A39"/>
    <w:rsid w:val="008D33BC"/>
    <w:rsid w:val="008D3E45"/>
    <w:rsid w:val="008D72FA"/>
    <w:rsid w:val="008E426A"/>
    <w:rsid w:val="008F5B95"/>
    <w:rsid w:val="00904784"/>
    <w:rsid w:val="00914B3E"/>
    <w:rsid w:val="0093137D"/>
    <w:rsid w:val="0093464E"/>
    <w:rsid w:val="00942FDE"/>
    <w:rsid w:val="00944DFA"/>
    <w:rsid w:val="009531A3"/>
    <w:rsid w:val="00955259"/>
    <w:rsid w:val="009634CD"/>
    <w:rsid w:val="0096784C"/>
    <w:rsid w:val="00973C0B"/>
    <w:rsid w:val="00985B34"/>
    <w:rsid w:val="00992DD4"/>
    <w:rsid w:val="009A704E"/>
    <w:rsid w:val="009B3702"/>
    <w:rsid w:val="009B703A"/>
    <w:rsid w:val="009B73EE"/>
    <w:rsid w:val="009D7E10"/>
    <w:rsid w:val="009E6410"/>
    <w:rsid w:val="00A018BA"/>
    <w:rsid w:val="00A06F4C"/>
    <w:rsid w:val="00A153B1"/>
    <w:rsid w:val="00A41B65"/>
    <w:rsid w:val="00A50CB7"/>
    <w:rsid w:val="00A5656C"/>
    <w:rsid w:val="00A61D50"/>
    <w:rsid w:val="00A66E24"/>
    <w:rsid w:val="00A735AD"/>
    <w:rsid w:val="00A8022A"/>
    <w:rsid w:val="00A91C8E"/>
    <w:rsid w:val="00A92193"/>
    <w:rsid w:val="00AB1F4D"/>
    <w:rsid w:val="00AD2149"/>
    <w:rsid w:val="00AE7793"/>
    <w:rsid w:val="00AF30E8"/>
    <w:rsid w:val="00AF4CED"/>
    <w:rsid w:val="00AF58F5"/>
    <w:rsid w:val="00B05CD9"/>
    <w:rsid w:val="00B0705A"/>
    <w:rsid w:val="00B1330F"/>
    <w:rsid w:val="00B231A5"/>
    <w:rsid w:val="00B3200A"/>
    <w:rsid w:val="00B45A49"/>
    <w:rsid w:val="00B510AC"/>
    <w:rsid w:val="00B704B4"/>
    <w:rsid w:val="00B7678B"/>
    <w:rsid w:val="00B76928"/>
    <w:rsid w:val="00B7754B"/>
    <w:rsid w:val="00B82ED7"/>
    <w:rsid w:val="00B917B3"/>
    <w:rsid w:val="00B91CE0"/>
    <w:rsid w:val="00BA0EDA"/>
    <w:rsid w:val="00BA1D1D"/>
    <w:rsid w:val="00BB035E"/>
    <w:rsid w:val="00BC2866"/>
    <w:rsid w:val="00BD3B36"/>
    <w:rsid w:val="00BE2FB6"/>
    <w:rsid w:val="00BE6FCA"/>
    <w:rsid w:val="00BF7758"/>
    <w:rsid w:val="00C006E4"/>
    <w:rsid w:val="00C22382"/>
    <w:rsid w:val="00C333AF"/>
    <w:rsid w:val="00C52CD0"/>
    <w:rsid w:val="00C56EA9"/>
    <w:rsid w:val="00C61B07"/>
    <w:rsid w:val="00C62764"/>
    <w:rsid w:val="00C6790A"/>
    <w:rsid w:val="00C70166"/>
    <w:rsid w:val="00C7073B"/>
    <w:rsid w:val="00C825AF"/>
    <w:rsid w:val="00C90A4C"/>
    <w:rsid w:val="00C91BBB"/>
    <w:rsid w:val="00C9616A"/>
    <w:rsid w:val="00CA3C3F"/>
    <w:rsid w:val="00CD20F2"/>
    <w:rsid w:val="00CE0729"/>
    <w:rsid w:val="00CE2CE4"/>
    <w:rsid w:val="00CE4751"/>
    <w:rsid w:val="00D05FDF"/>
    <w:rsid w:val="00D4035D"/>
    <w:rsid w:val="00D471C2"/>
    <w:rsid w:val="00D500FD"/>
    <w:rsid w:val="00D55DD6"/>
    <w:rsid w:val="00D64CDB"/>
    <w:rsid w:val="00D670B8"/>
    <w:rsid w:val="00D708D7"/>
    <w:rsid w:val="00D82680"/>
    <w:rsid w:val="00D853BA"/>
    <w:rsid w:val="00D96DFE"/>
    <w:rsid w:val="00DB0623"/>
    <w:rsid w:val="00DB7DCB"/>
    <w:rsid w:val="00DC1EF2"/>
    <w:rsid w:val="00E2747E"/>
    <w:rsid w:val="00E30905"/>
    <w:rsid w:val="00E45962"/>
    <w:rsid w:val="00E51E93"/>
    <w:rsid w:val="00E52AC0"/>
    <w:rsid w:val="00E76DAD"/>
    <w:rsid w:val="00E77783"/>
    <w:rsid w:val="00E922E4"/>
    <w:rsid w:val="00E95667"/>
    <w:rsid w:val="00EB11DD"/>
    <w:rsid w:val="00EC4294"/>
    <w:rsid w:val="00EC5702"/>
    <w:rsid w:val="00EF3F58"/>
    <w:rsid w:val="00F111F0"/>
    <w:rsid w:val="00F11410"/>
    <w:rsid w:val="00F265CC"/>
    <w:rsid w:val="00F41742"/>
    <w:rsid w:val="00F4619B"/>
    <w:rsid w:val="00F55666"/>
    <w:rsid w:val="00F83200"/>
    <w:rsid w:val="00F839E0"/>
    <w:rsid w:val="00F90842"/>
    <w:rsid w:val="00FB7D0C"/>
    <w:rsid w:val="00FC6205"/>
    <w:rsid w:val="00FC6459"/>
    <w:rsid w:val="00FD3AAB"/>
    <w:rsid w:val="00FD5654"/>
    <w:rsid w:val="00FD7314"/>
    <w:rsid w:val="00FD76AB"/>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533EF"/>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0F717-E9E6-4441-8F84-03829A92A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10</Pages>
  <Words>5378</Words>
  <Characters>30658</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150</cp:revision>
  <cp:lastPrinted>2025-07-21T06:24:00Z</cp:lastPrinted>
  <dcterms:created xsi:type="dcterms:W3CDTF">2021-09-23T09:25:00Z</dcterms:created>
  <dcterms:modified xsi:type="dcterms:W3CDTF">2026-04-15T10:44:00Z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ee7a9ae5-848d-47d9-866f-eedda7293714</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banka,kayıt,ödeme,sgk,soyad,soyadı,T.C,T.C.,adres,Ev,İş,No,telefon</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